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6C8B" w14:textId="77777777" w:rsidR="00AC0AE3" w:rsidRPr="00DB70EB" w:rsidRDefault="00AC0AE3" w:rsidP="00AC0AE3">
      <w:pPr>
        <w:pStyle w:val="Default"/>
        <w:jc w:val="center"/>
        <w:rPr>
          <w:sz w:val="19"/>
          <w:szCs w:val="19"/>
          <w:lang w:val="en-GB"/>
        </w:rPr>
      </w:pPr>
      <w:r w:rsidRPr="00DB70EB">
        <w:rPr>
          <w:b/>
          <w:bCs/>
          <w:sz w:val="23"/>
          <w:szCs w:val="23"/>
          <w:lang w:val="en-GB"/>
        </w:rPr>
        <w:t>DATA TRANSFER AGREEMENT</w:t>
      </w:r>
    </w:p>
    <w:p w14:paraId="545BDC53" w14:textId="77777777" w:rsidR="00AC0AE3" w:rsidRPr="00DB70EB" w:rsidRDefault="00133B23" w:rsidP="00AC0AE3">
      <w:pPr>
        <w:pStyle w:val="Default"/>
        <w:jc w:val="center"/>
        <w:rPr>
          <w:b/>
          <w:bCs/>
          <w:sz w:val="22"/>
          <w:szCs w:val="22"/>
          <w:lang w:val="en-GB"/>
        </w:rPr>
      </w:pPr>
      <w:r w:rsidRPr="00DB70EB">
        <w:rPr>
          <w:b/>
          <w:bCs/>
          <w:sz w:val="22"/>
          <w:szCs w:val="22"/>
          <w:lang w:val="en-GB"/>
        </w:rPr>
        <w:t>[</w:t>
      </w:r>
      <w:r w:rsidR="00AC0AE3" w:rsidRPr="00DB70EB">
        <w:rPr>
          <w:b/>
          <w:bCs/>
          <w:sz w:val="22"/>
          <w:szCs w:val="22"/>
          <w:lang w:val="en-GB"/>
        </w:rPr>
        <w:t>Date</w:t>
      </w:r>
      <w:r w:rsidRPr="00DB70EB">
        <w:rPr>
          <w:b/>
          <w:bCs/>
          <w:sz w:val="22"/>
          <w:szCs w:val="22"/>
          <w:lang w:val="en-GB"/>
        </w:rPr>
        <w:t>]</w:t>
      </w:r>
    </w:p>
    <w:p w14:paraId="63202F19" w14:textId="77777777" w:rsidR="00176485" w:rsidRPr="00DB70EB" w:rsidRDefault="00176485" w:rsidP="00AC0AE3">
      <w:pPr>
        <w:pStyle w:val="Default"/>
        <w:jc w:val="center"/>
        <w:rPr>
          <w:sz w:val="22"/>
          <w:szCs w:val="22"/>
          <w:lang w:val="en-GB"/>
        </w:rPr>
      </w:pPr>
    </w:p>
    <w:p w14:paraId="64BBAED7" w14:textId="17327E2A" w:rsidR="00AC0AE3" w:rsidRPr="00DB70EB" w:rsidRDefault="00EB106C" w:rsidP="00AC0AE3">
      <w:pPr>
        <w:pStyle w:val="Default"/>
        <w:rPr>
          <w:sz w:val="18"/>
          <w:szCs w:val="18"/>
          <w:lang w:val="en-GB"/>
        </w:rPr>
      </w:pPr>
      <w:r w:rsidRPr="00DB70EB">
        <w:rPr>
          <w:color w:val="002060"/>
          <w:sz w:val="18"/>
          <w:szCs w:val="18"/>
          <w:lang w:val="en-GB"/>
        </w:rPr>
        <w:t>ÚPT AV ČR, v. v. i.,</w:t>
      </w:r>
      <w:r w:rsidRPr="00DB70EB">
        <w:rPr>
          <w:sz w:val="18"/>
          <w:szCs w:val="18"/>
          <w:lang w:val="en-GB"/>
        </w:rPr>
        <w:t xml:space="preserve"> </w:t>
      </w:r>
      <w:r w:rsidR="00AC0AE3" w:rsidRPr="00DB70EB">
        <w:rPr>
          <w:sz w:val="18"/>
          <w:szCs w:val="18"/>
          <w:lang w:val="en-GB"/>
        </w:rPr>
        <w:t>("Provider") agrees to provide the Recipient Investigator and the</w:t>
      </w:r>
      <w:r w:rsidR="00FB5454" w:rsidRPr="00DB70EB">
        <w:rPr>
          <w:sz w:val="18"/>
          <w:szCs w:val="18"/>
          <w:lang w:val="en-GB"/>
        </w:rPr>
        <w:t xml:space="preserve"> Recipient</w:t>
      </w:r>
      <w:r w:rsidR="00AC0AE3" w:rsidRPr="00DB70EB">
        <w:rPr>
          <w:sz w:val="18"/>
          <w:szCs w:val="18"/>
          <w:lang w:val="en-GB"/>
        </w:rPr>
        <w:t xml:space="preserve"> Institution identified below (collectively referred to herein as "Recipient") with data developed </w:t>
      </w:r>
      <w:r w:rsidR="006B0AB4" w:rsidRPr="00DB70EB">
        <w:rPr>
          <w:sz w:val="18"/>
          <w:szCs w:val="18"/>
          <w:lang w:val="en-GB"/>
        </w:rPr>
        <w:t>by</w:t>
      </w:r>
      <w:r w:rsidR="00AC0AE3" w:rsidRPr="00DB70EB">
        <w:rPr>
          <w:sz w:val="18"/>
          <w:szCs w:val="18"/>
          <w:lang w:val="en-GB"/>
        </w:rPr>
        <w:t xml:space="preserve"> </w:t>
      </w:r>
      <w:r w:rsidR="00E57F9B" w:rsidRPr="00DB70EB">
        <w:rPr>
          <w:sz w:val="18"/>
          <w:szCs w:val="18"/>
          <w:lang w:val="en-GB"/>
        </w:rPr>
        <w:t xml:space="preserve">the </w:t>
      </w:r>
      <w:r w:rsidR="00AC0AE3" w:rsidRPr="00DB70EB">
        <w:rPr>
          <w:sz w:val="18"/>
          <w:szCs w:val="18"/>
          <w:lang w:val="en-GB"/>
        </w:rPr>
        <w:t>Provider</w:t>
      </w:r>
      <w:r w:rsidR="006B0AB4" w:rsidRPr="00DB70EB">
        <w:rPr>
          <w:sz w:val="18"/>
          <w:szCs w:val="18"/>
          <w:lang w:val="en-GB"/>
        </w:rPr>
        <w:t xml:space="preserve">’s </w:t>
      </w:r>
      <w:r w:rsidR="006B0AB4" w:rsidRPr="00DB70EB">
        <w:rPr>
          <w:color w:val="002060"/>
          <w:sz w:val="18"/>
          <w:szCs w:val="18"/>
          <w:lang w:val="en-GB"/>
        </w:rPr>
        <w:t xml:space="preserve">Magnetic Resonance </w:t>
      </w:r>
      <w:r w:rsidRPr="00DB70EB">
        <w:rPr>
          <w:color w:val="002060"/>
          <w:sz w:val="18"/>
          <w:szCs w:val="18"/>
          <w:lang w:val="en-GB"/>
        </w:rPr>
        <w:t>Core Facility</w:t>
      </w:r>
      <w:r w:rsidR="00AC0AE3" w:rsidRPr="00DB70EB">
        <w:rPr>
          <w:sz w:val="18"/>
          <w:szCs w:val="18"/>
          <w:lang w:val="en-GB"/>
        </w:rPr>
        <w:t xml:space="preserve"> under the following terms and conditions: </w:t>
      </w:r>
    </w:p>
    <w:p w14:paraId="0F2F695E" w14:textId="77777777" w:rsidR="00AC0AE3" w:rsidRPr="00DB70EB" w:rsidRDefault="00AC0AE3" w:rsidP="00AC0AE3">
      <w:pPr>
        <w:pStyle w:val="Default"/>
        <w:rPr>
          <w:sz w:val="18"/>
          <w:szCs w:val="18"/>
          <w:lang w:val="en-GB"/>
        </w:rPr>
      </w:pPr>
    </w:p>
    <w:p w14:paraId="28E9E6E9" w14:textId="139D2F0F" w:rsidR="00AC0AE3" w:rsidRPr="00DB70EB" w:rsidRDefault="00AC0AE3" w:rsidP="00AC0AE3">
      <w:pPr>
        <w:pStyle w:val="Default"/>
        <w:rPr>
          <w:sz w:val="18"/>
          <w:szCs w:val="18"/>
          <w:lang w:val="en-GB"/>
        </w:rPr>
      </w:pPr>
      <w:r w:rsidRPr="00DB70EB">
        <w:rPr>
          <w:sz w:val="18"/>
          <w:szCs w:val="18"/>
          <w:lang w:val="en-GB"/>
        </w:rPr>
        <w:t xml:space="preserve">1. The data to be provided to </w:t>
      </w:r>
      <w:r w:rsidR="00E57F9B" w:rsidRPr="00DB70EB">
        <w:rPr>
          <w:sz w:val="18"/>
          <w:szCs w:val="18"/>
          <w:lang w:val="en-GB"/>
        </w:rPr>
        <w:t xml:space="preserve">the </w:t>
      </w:r>
      <w:r w:rsidRPr="00DB70EB">
        <w:rPr>
          <w:sz w:val="18"/>
          <w:szCs w:val="18"/>
          <w:lang w:val="en-GB"/>
        </w:rPr>
        <w:t>Recipient are</w:t>
      </w:r>
      <w:r w:rsidR="00EB106C" w:rsidRPr="00DB70EB">
        <w:rPr>
          <w:sz w:val="18"/>
          <w:szCs w:val="18"/>
          <w:lang w:val="en-GB"/>
        </w:rPr>
        <w:t xml:space="preserve"> </w:t>
      </w:r>
      <w:r w:rsidR="00EB106C" w:rsidRPr="00DB70EB">
        <w:rPr>
          <w:color w:val="002060"/>
          <w:sz w:val="18"/>
          <w:szCs w:val="18"/>
          <w:lang w:val="en-GB"/>
        </w:rPr>
        <w:t>MR</w:t>
      </w:r>
      <w:r w:rsidR="00F12645" w:rsidRPr="00DB70EB">
        <w:rPr>
          <w:color w:val="002060"/>
          <w:sz w:val="18"/>
          <w:szCs w:val="18"/>
          <w:lang w:val="en-GB"/>
        </w:rPr>
        <w:t>I data including description</w:t>
      </w:r>
      <w:r w:rsidR="008323AC" w:rsidRPr="00DB70EB">
        <w:rPr>
          <w:color w:val="002060"/>
          <w:sz w:val="18"/>
          <w:szCs w:val="18"/>
          <w:lang w:val="en-GB"/>
        </w:rPr>
        <w:t>s</w:t>
      </w:r>
      <w:r w:rsidR="00F12645" w:rsidRPr="00DB70EB">
        <w:rPr>
          <w:color w:val="002060"/>
          <w:sz w:val="18"/>
          <w:szCs w:val="18"/>
          <w:lang w:val="en-GB"/>
        </w:rPr>
        <w:t xml:space="preserve"> of measurement and </w:t>
      </w:r>
      <w:r w:rsidR="0016675B" w:rsidRPr="00DB70EB">
        <w:rPr>
          <w:color w:val="002060"/>
          <w:sz w:val="18"/>
          <w:szCs w:val="18"/>
          <w:lang w:val="en-GB"/>
        </w:rPr>
        <w:t xml:space="preserve">data analysis </w:t>
      </w:r>
      <w:r w:rsidR="00F12645" w:rsidRPr="00DB70EB">
        <w:rPr>
          <w:color w:val="002060"/>
          <w:sz w:val="18"/>
          <w:szCs w:val="18"/>
          <w:lang w:val="en-GB"/>
        </w:rPr>
        <w:t>results</w:t>
      </w:r>
      <w:r w:rsidRPr="00DB70EB">
        <w:rPr>
          <w:sz w:val="18"/>
          <w:szCs w:val="18"/>
          <w:lang w:val="en-GB"/>
        </w:rPr>
        <w:t xml:space="preserve"> ("Data"). </w:t>
      </w:r>
      <w:r w:rsidR="005C7B8D" w:rsidRPr="00DB70EB">
        <w:rPr>
          <w:sz w:val="18"/>
          <w:szCs w:val="18"/>
          <w:lang w:val="en-GB"/>
        </w:rPr>
        <w:t xml:space="preserve">The Data </w:t>
      </w:r>
      <w:r w:rsidR="0016675B" w:rsidRPr="00DB70EB">
        <w:rPr>
          <w:sz w:val="18"/>
          <w:szCs w:val="18"/>
          <w:lang w:val="en-GB"/>
        </w:rPr>
        <w:t xml:space="preserve">newly created by the Provider </w:t>
      </w:r>
      <w:r w:rsidR="00FB5454" w:rsidRPr="00DB70EB">
        <w:rPr>
          <w:sz w:val="18"/>
          <w:szCs w:val="18"/>
          <w:lang w:val="en-GB"/>
        </w:rPr>
        <w:t xml:space="preserve">for the Recipient </w:t>
      </w:r>
      <w:r w:rsidR="005C7B8D" w:rsidRPr="00DB70EB">
        <w:rPr>
          <w:sz w:val="18"/>
          <w:szCs w:val="18"/>
          <w:lang w:val="en-GB"/>
        </w:rPr>
        <w:t xml:space="preserve">constitute </w:t>
      </w:r>
      <w:r w:rsidR="006F226B" w:rsidRPr="00DB70EB">
        <w:rPr>
          <w:sz w:val="18"/>
          <w:szCs w:val="18"/>
          <w:lang w:val="en-GB"/>
        </w:rPr>
        <w:t>a</w:t>
      </w:r>
      <w:r w:rsidR="00B81F41" w:rsidRPr="00DB70EB">
        <w:rPr>
          <w:sz w:val="18"/>
          <w:szCs w:val="18"/>
          <w:lang w:val="en-GB"/>
        </w:rPr>
        <w:t xml:space="preserve"> Provider’s </w:t>
      </w:r>
      <w:r w:rsidR="005C7B8D" w:rsidRPr="00DB70EB">
        <w:rPr>
          <w:sz w:val="18"/>
          <w:szCs w:val="18"/>
          <w:lang w:val="en-GB"/>
        </w:rPr>
        <w:t>intangible</w:t>
      </w:r>
      <w:r w:rsidR="006F226B" w:rsidRPr="00DB70EB">
        <w:rPr>
          <w:sz w:val="18"/>
          <w:szCs w:val="18"/>
          <w:lang w:val="en-GB"/>
        </w:rPr>
        <w:t xml:space="preserve"> asset that</w:t>
      </w:r>
      <w:r w:rsidR="00910FBB" w:rsidRPr="00DB70EB">
        <w:rPr>
          <w:sz w:val="18"/>
          <w:szCs w:val="18"/>
          <w:lang w:val="en-GB"/>
        </w:rPr>
        <w:t xml:space="preserve"> by itself</w:t>
      </w:r>
      <w:r w:rsidR="006F226B" w:rsidRPr="00DB70EB">
        <w:rPr>
          <w:sz w:val="18"/>
          <w:szCs w:val="18"/>
          <w:lang w:val="en-GB"/>
        </w:rPr>
        <w:t xml:space="preserve"> is not intellectual property</w:t>
      </w:r>
      <w:r w:rsidR="006F2CD1" w:rsidRPr="00DB70EB">
        <w:rPr>
          <w:sz w:val="18"/>
          <w:szCs w:val="18"/>
          <w:lang w:val="en-GB"/>
        </w:rPr>
        <w:t>; intellectual property</w:t>
      </w:r>
      <w:r w:rsidR="008323AC" w:rsidRPr="00DB70EB">
        <w:rPr>
          <w:sz w:val="18"/>
          <w:szCs w:val="18"/>
          <w:lang w:val="en-GB"/>
        </w:rPr>
        <w:t xml:space="preserve"> issues</w:t>
      </w:r>
      <w:r w:rsidR="006F2CD1" w:rsidRPr="00DB70EB">
        <w:rPr>
          <w:sz w:val="18"/>
          <w:szCs w:val="18"/>
          <w:lang w:val="en-GB"/>
        </w:rPr>
        <w:t xml:space="preserve"> are </w:t>
      </w:r>
      <w:r w:rsidR="00B81F41" w:rsidRPr="00DB70EB">
        <w:rPr>
          <w:sz w:val="18"/>
          <w:szCs w:val="18"/>
          <w:lang w:val="en-GB"/>
        </w:rPr>
        <w:t xml:space="preserve">not the </w:t>
      </w:r>
      <w:r w:rsidR="006F2CD1" w:rsidRPr="00DB70EB">
        <w:rPr>
          <w:sz w:val="18"/>
          <w:szCs w:val="18"/>
          <w:lang w:val="en-GB"/>
        </w:rPr>
        <w:t xml:space="preserve">subject of this Agreement. </w:t>
      </w:r>
      <w:r w:rsidR="006F226B" w:rsidRPr="00DB70EB">
        <w:rPr>
          <w:sz w:val="18"/>
          <w:szCs w:val="18"/>
          <w:lang w:val="en-GB"/>
        </w:rPr>
        <w:t xml:space="preserve">The proprietary rights </w:t>
      </w:r>
      <w:r w:rsidR="00910FBB" w:rsidRPr="00DB70EB">
        <w:rPr>
          <w:sz w:val="18"/>
          <w:szCs w:val="18"/>
          <w:lang w:val="en-GB"/>
        </w:rPr>
        <w:t xml:space="preserve">to Data produced with no public support </w:t>
      </w:r>
      <w:r w:rsidR="006F226B" w:rsidRPr="00DB70EB">
        <w:rPr>
          <w:sz w:val="18"/>
          <w:szCs w:val="18"/>
          <w:lang w:val="en-GB"/>
        </w:rPr>
        <w:t xml:space="preserve">will be transferred </w:t>
      </w:r>
      <w:r w:rsidR="008323AC" w:rsidRPr="00DB70EB">
        <w:rPr>
          <w:sz w:val="18"/>
          <w:szCs w:val="18"/>
          <w:lang w:val="en-GB"/>
        </w:rPr>
        <w:t>from</w:t>
      </w:r>
      <w:r w:rsidR="006F226B" w:rsidRPr="00DB70EB">
        <w:rPr>
          <w:sz w:val="18"/>
          <w:szCs w:val="18"/>
          <w:lang w:val="en-GB"/>
        </w:rPr>
        <w:t xml:space="preserve"> the Provider to the Recipient </w:t>
      </w:r>
      <w:r w:rsidR="00FB5454" w:rsidRPr="00DB70EB">
        <w:rPr>
          <w:sz w:val="18"/>
          <w:szCs w:val="18"/>
          <w:lang w:val="en-GB"/>
        </w:rPr>
        <w:t>immediately</w:t>
      </w:r>
      <w:r w:rsidR="006F226B" w:rsidRPr="00DB70EB">
        <w:rPr>
          <w:sz w:val="18"/>
          <w:szCs w:val="18"/>
          <w:lang w:val="en-GB"/>
        </w:rPr>
        <w:t xml:space="preserve"> upon </w:t>
      </w:r>
      <w:r w:rsidR="003C2BD9" w:rsidRPr="00DB70EB">
        <w:rPr>
          <w:sz w:val="18"/>
          <w:szCs w:val="18"/>
          <w:lang w:val="en-GB"/>
        </w:rPr>
        <w:t>the Recipient’s acceptance of this Agreement</w:t>
      </w:r>
      <w:r w:rsidR="00B81F41" w:rsidRPr="00DB70EB">
        <w:rPr>
          <w:sz w:val="18"/>
          <w:szCs w:val="18"/>
          <w:lang w:val="en-GB"/>
        </w:rPr>
        <w:t>, otherwise t</w:t>
      </w:r>
      <w:r w:rsidR="00910FBB" w:rsidRPr="00DB70EB">
        <w:rPr>
          <w:sz w:val="18"/>
          <w:szCs w:val="18"/>
          <w:lang w:val="en-GB"/>
        </w:rPr>
        <w:t xml:space="preserve">he Provider will retain </w:t>
      </w:r>
      <w:r w:rsidR="00B81F41" w:rsidRPr="00DB70EB">
        <w:rPr>
          <w:sz w:val="18"/>
          <w:szCs w:val="18"/>
          <w:lang w:val="en-GB"/>
        </w:rPr>
        <w:t xml:space="preserve">the </w:t>
      </w:r>
      <w:r w:rsidR="00910FBB" w:rsidRPr="00DB70EB">
        <w:rPr>
          <w:sz w:val="18"/>
          <w:szCs w:val="18"/>
          <w:lang w:val="en-GB"/>
        </w:rPr>
        <w:t xml:space="preserve">rights. </w:t>
      </w:r>
      <w:r w:rsidR="00333C66" w:rsidRPr="00DB70EB">
        <w:rPr>
          <w:sz w:val="18"/>
          <w:szCs w:val="18"/>
          <w:lang w:val="en-GB"/>
        </w:rPr>
        <w:t>The</w:t>
      </w:r>
      <w:r w:rsidR="00B81F41" w:rsidRPr="00DB70EB">
        <w:rPr>
          <w:sz w:val="18"/>
          <w:szCs w:val="18"/>
          <w:lang w:val="en-GB"/>
        </w:rPr>
        <w:t xml:space="preserve"> </w:t>
      </w:r>
      <w:r w:rsidR="00174659" w:rsidRPr="00DB70EB">
        <w:rPr>
          <w:sz w:val="18"/>
          <w:szCs w:val="18"/>
          <w:lang w:val="en-GB"/>
        </w:rPr>
        <w:t>designated</w:t>
      </w:r>
      <w:r w:rsidR="00B81F41" w:rsidRPr="00DB70EB">
        <w:rPr>
          <w:sz w:val="18"/>
          <w:szCs w:val="18"/>
          <w:lang w:val="en-GB"/>
        </w:rPr>
        <w:t xml:space="preserve"> Data </w:t>
      </w:r>
      <w:r w:rsidR="00B81F41" w:rsidRPr="00DB70EB">
        <w:rPr>
          <w:b/>
          <w:bCs/>
          <w:sz w:val="18"/>
          <w:szCs w:val="18"/>
          <w:lang w:val="en-GB"/>
        </w:rPr>
        <w:t>owner</w:t>
      </w:r>
      <w:r w:rsidR="00B81F41" w:rsidRPr="00DB70EB">
        <w:rPr>
          <w:sz w:val="18"/>
          <w:szCs w:val="18"/>
          <w:lang w:val="en-GB"/>
        </w:rPr>
        <w:t xml:space="preserve"> (“Licensor”) agrees to grant a </w:t>
      </w:r>
      <w:r w:rsidR="0005381B" w:rsidRPr="00DB70EB">
        <w:rPr>
          <w:sz w:val="18"/>
          <w:szCs w:val="18"/>
          <w:lang w:val="en-GB"/>
        </w:rPr>
        <w:t xml:space="preserve">limited </w:t>
      </w:r>
      <w:r w:rsidR="00B81F41" w:rsidRPr="00DB70EB">
        <w:rPr>
          <w:sz w:val="18"/>
          <w:szCs w:val="18"/>
          <w:lang w:val="en-GB"/>
        </w:rPr>
        <w:t>Data use license to the other party (“Licensee”)</w:t>
      </w:r>
      <w:r w:rsidR="00523CDD" w:rsidRPr="00DB70EB">
        <w:rPr>
          <w:sz w:val="18"/>
          <w:szCs w:val="18"/>
          <w:lang w:val="en-GB"/>
        </w:rPr>
        <w:t xml:space="preserve"> as specified below</w:t>
      </w:r>
      <w:r w:rsidR="00B81F41" w:rsidRPr="00DB70EB">
        <w:rPr>
          <w:sz w:val="18"/>
          <w:szCs w:val="18"/>
          <w:lang w:val="en-GB"/>
        </w:rPr>
        <w:t xml:space="preserve">. </w:t>
      </w:r>
      <w:r w:rsidRPr="00DB70EB">
        <w:rPr>
          <w:sz w:val="18"/>
          <w:szCs w:val="18"/>
          <w:lang w:val="en-GB"/>
        </w:rPr>
        <w:t xml:space="preserve">Except as provided in this Agreement, no </w:t>
      </w:r>
      <w:r w:rsidR="00333C66" w:rsidRPr="00DB70EB">
        <w:rPr>
          <w:sz w:val="18"/>
          <w:szCs w:val="18"/>
          <w:lang w:val="en-GB"/>
        </w:rPr>
        <w:t>other</w:t>
      </w:r>
      <w:r w:rsidRPr="00DB70EB">
        <w:rPr>
          <w:sz w:val="18"/>
          <w:szCs w:val="18"/>
          <w:lang w:val="en-GB"/>
        </w:rPr>
        <w:t xml:space="preserve"> licenses or rights are provided to the </w:t>
      </w:r>
      <w:r w:rsidR="00F45B14" w:rsidRPr="00DB70EB">
        <w:rPr>
          <w:sz w:val="18"/>
          <w:szCs w:val="18"/>
          <w:lang w:val="en-GB"/>
        </w:rPr>
        <w:t>Licensee</w:t>
      </w:r>
      <w:r w:rsidRPr="00DB70EB">
        <w:rPr>
          <w:sz w:val="18"/>
          <w:szCs w:val="18"/>
          <w:lang w:val="en-GB"/>
        </w:rPr>
        <w:t xml:space="preserve">. </w:t>
      </w:r>
    </w:p>
    <w:p w14:paraId="304C2F1E" w14:textId="77777777" w:rsidR="00AC0AE3" w:rsidRPr="00DB70EB" w:rsidRDefault="00AC0AE3" w:rsidP="00AC0AE3">
      <w:pPr>
        <w:pStyle w:val="Default"/>
        <w:rPr>
          <w:sz w:val="18"/>
          <w:szCs w:val="18"/>
          <w:lang w:val="en-GB"/>
        </w:rPr>
      </w:pPr>
    </w:p>
    <w:p w14:paraId="1F4FC45F" w14:textId="144A5969" w:rsidR="0005381B" w:rsidRPr="00DB70EB" w:rsidRDefault="00AC0AE3" w:rsidP="00AC0AE3">
      <w:pPr>
        <w:pStyle w:val="Default"/>
        <w:rPr>
          <w:sz w:val="18"/>
          <w:szCs w:val="18"/>
          <w:lang w:val="en-GB"/>
        </w:rPr>
      </w:pPr>
      <w:r w:rsidRPr="00DB70EB">
        <w:rPr>
          <w:sz w:val="18"/>
          <w:szCs w:val="18"/>
          <w:lang w:val="en-GB"/>
        </w:rPr>
        <w:t xml:space="preserve">2. The </w:t>
      </w:r>
      <w:r w:rsidR="0016675B" w:rsidRPr="00DB70EB">
        <w:rPr>
          <w:sz w:val="18"/>
          <w:szCs w:val="18"/>
          <w:lang w:val="en-GB"/>
        </w:rPr>
        <w:t xml:space="preserve">Recipient </w:t>
      </w:r>
      <w:r w:rsidR="00A01213" w:rsidRPr="00DB70EB">
        <w:rPr>
          <w:sz w:val="18"/>
          <w:szCs w:val="18"/>
          <w:lang w:val="en-GB"/>
        </w:rPr>
        <w:t>may</w:t>
      </w:r>
      <w:r w:rsidR="0016675B" w:rsidRPr="00DB70EB">
        <w:rPr>
          <w:sz w:val="18"/>
          <w:szCs w:val="18"/>
          <w:lang w:val="en-GB"/>
        </w:rPr>
        <w:t xml:space="preserve"> </w:t>
      </w:r>
      <w:r w:rsidR="00333C66" w:rsidRPr="00DB70EB">
        <w:rPr>
          <w:sz w:val="18"/>
          <w:szCs w:val="18"/>
          <w:lang w:val="en-GB"/>
        </w:rPr>
        <w:t xml:space="preserve">not </w:t>
      </w:r>
      <w:r w:rsidR="0016675B" w:rsidRPr="00DB70EB">
        <w:rPr>
          <w:sz w:val="18"/>
          <w:szCs w:val="18"/>
          <w:lang w:val="en-GB"/>
        </w:rPr>
        <w:t xml:space="preserve">use the </w:t>
      </w:r>
      <w:r w:rsidRPr="00DB70EB">
        <w:rPr>
          <w:sz w:val="18"/>
          <w:szCs w:val="18"/>
          <w:lang w:val="en-GB"/>
        </w:rPr>
        <w:t xml:space="preserve">Data in the diagnosis or treatment of </w:t>
      </w:r>
      <w:r w:rsidRPr="00DB70EB">
        <w:rPr>
          <w:b/>
          <w:bCs/>
          <w:sz w:val="18"/>
          <w:szCs w:val="18"/>
          <w:lang w:val="en-GB"/>
        </w:rPr>
        <w:t>humans</w:t>
      </w:r>
      <w:r w:rsidRPr="00DB70EB">
        <w:rPr>
          <w:sz w:val="18"/>
          <w:szCs w:val="18"/>
          <w:lang w:val="en-GB"/>
        </w:rPr>
        <w:t xml:space="preserve">. </w:t>
      </w:r>
      <w:r w:rsidR="00F45B14" w:rsidRPr="00DB70EB">
        <w:rPr>
          <w:sz w:val="18"/>
          <w:szCs w:val="18"/>
          <w:lang w:val="en-GB"/>
        </w:rPr>
        <w:t xml:space="preserve">The </w:t>
      </w:r>
      <w:r w:rsidR="00A441D7" w:rsidRPr="00DB70EB">
        <w:rPr>
          <w:sz w:val="18"/>
          <w:szCs w:val="18"/>
          <w:lang w:val="en-GB"/>
        </w:rPr>
        <w:t xml:space="preserve">Provider may use the </w:t>
      </w:r>
      <w:r w:rsidR="00F45B14" w:rsidRPr="00DB70EB">
        <w:rPr>
          <w:sz w:val="18"/>
          <w:szCs w:val="18"/>
          <w:lang w:val="en-GB"/>
        </w:rPr>
        <w:t xml:space="preserve">Data </w:t>
      </w:r>
      <w:r w:rsidR="00523CDD" w:rsidRPr="00DB70EB">
        <w:rPr>
          <w:sz w:val="18"/>
          <w:szCs w:val="18"/>
          <w:lang w:val="en-GB"/>
        </w:rPr>
        <w:t>for</w:t>
      </w:r>
      <w:r w:rsidR="008323AC" w:rsidRPr="00DB70EB">
        <w:rPr>
          <w:sz w:val="18"/>
          <w:szCs w:val="18"/>
          <w:lang w:val="en-GB"/>
        </w:rPr>
        <w:t xml:space="preserve"> service</w:t>
      </w:r>
      <w:r w:rsidR="00F45B14" w:rsidRPr="00DB70EB">
        <w:rPr>
          <w:sz w:val="18"/>
          <w:szCs w:val="18"/>
          <w:lang w:val="en-GB"/>
        </w:rPr>
        <w:t xml:space="preserve"> quality assessment, </w:t>
      </w:r>
      <w:r w:rsidR="00523CDD" w:rsidRPr="00DB70EB">
        <w:rPr>
          <w:sz w:val="18"/>
          <w:szCs w:val="18"/>
          <w:lang w:val="en-GB"/>
        </w:rPr>
        <w:t xml:space="preserve">validation of standard operating procedures, and </w:t>
      </w:r>
      <w:r w:rsidR="008323AC" w:rsidRPr="00DB70EB">
        <w:rPr>
          <w:sz w:val="18"/>
          <w:szCs w:val="18"/>
          <w:lang w:val="en-GB"/>
        </w:rPr>
        <w:t xml:space="preserve">experimental method </w:t>
      </w:r>
      <w:r w:rsidR="00523CDD" w:rsidRPr="00DB70EB">
        <w:rPr>
          <w:sz w:val="18"/>
          <w:szCs w:val="18"/>
          <w:lang w:val="en-GB"/>
        </w:rPr>
        <w:t>development</w:t>
      </w:r>
      <w:r w:rsidR="0016675B" w:rsidRPr="00DB70EB">
        <w:rPr>
          <w:sz w:val="18"/>
          <w:szCs w:val="18"/>
          <w:lang w:val="en-GB"/>
        </w:rPr>
        <w:t xml:space="preserve">, unless </w:t>
      </w:r>
      <w:r w:rsidR="00A01213" w:rsidRPr="00DB70EB">
        <w:rPr>
          <w:sz w:val="18"/>
          <w:szCs w:val="18"/>
          <w:lang w:val="en-GB"/>
        </w:rPr>
        <w:t xml:space="preserve">the Recipient who is the Licensor explicitly </w:t>
      </w:r>
      <w:r w:rsidR="009E10A8" w:rsidRPr="00DB70EB">
        <w:rPr>
          <w:sz w:val="18"/>
          <w:szCs w:val="18"/>
          <w:lang w:val="en-GB"/>
        </w:rPr>
        <w:t>restrict</w:t>
      </w:r>
      <w:r w:rsidR="00145474">
        <w:rPr>
          <w:sz w:val="18"/>
          <w:szCs w:val="18"/>
          <w:lang w:val="en-GB"/>
        </w:rPr>
        <w:t>ed</w:t>
      </w:r>
      <w:r w:rsidR="00A01213" w:rsidRPr="00DB70EB">
        <w:rPr>
          <w:sz w:val="18"/>
          <w:szCs w:val="18"/>
          <w:lang w:val="en-GB"/>
        </w:rPr>
        <w:t xml:space="preserve"> such use</w:t>
      </w:r>
      <w:r w:rsidR="00A441D7" w:rsidRPr="00DB70EB">
        <w:rPr>
          <w:sz w:val="18"/>
          <w:szCs w:val="18"/>
          <w:lang w:val="en-GB"/>
        </w:rPr>
        <w:t xml:space="preserve"> </w:t>
      </w:r>
      <w:r w:rsidR="00764CD1" w:rsidRPr="00DB70EB">
        <w:rPr>
          <w:sz w:val="18"/>
          <w:szCs w:val="18"/>
          <w:lang w:val="en-GB"/>
        </w:rPr>
        <w:t>in advance</w:t>
      </w:r>
      <w:r w:rsidR="00523CDD" w:rsidRPr="00DB70EB">
        <w:rPr>
          <w:sz w:val="18"/>
          <w:szCs w:val="18"/>
          <w:lang w:val="en-GB"/>
        </w:rPr>
        <w:t xml:space="preserve">. </w:t>
      </w:r>
    </w:p>
    <w:p w14:paraId="29E705C8" w14:textId="77777777" w:rsidR="0005381B" w:rsidRPr="00DB70EB" w:rsidRDefault="0005381B" w:rsidP="00AC0AE3">
      <w:pPr>
        <w:pStyle w:val="Default"/>
        <w:rPr>
          <w:sz w:val="18"/>
          <w:szCs w:val="18"/>
          <w:lang w:val="en-GB"/>
        </w:rPr>
      </w:pPr>
    </w:p>
    <w:p w14:paraId="75B86DC2" w14:textId="5AF199AE" w:rsidR="00AC0AE3" w:rsidRPr="00DB70EB" w:rsidRDefault="0005381B" w:rsidP="00AC0AE3">
      <w:pPr>
        <w:pStyle w:val="Default"/>
        <w:rPr>
          <w:sz w:val="18"/>
          <w:szCs w:val="18"/>
          <w:lang w:val="en-GB"/>
        </w:rPr>
      </w:pPr>
      <w:r w:rsidRPr="00DB70EB">
        <w:rPr>
          <w:sz w:val="18"/>
          <w:szCs w:val="18"/>
          <w:lang w:val="en-GB"/>
        </w:rPr>
        <w:t xml:space="preserve">3. </w:t>
      </w:r>
      <w:r w:rsidR="00EC2594" w:rsidRPr="00DB70EB">
        <w:rPr>
          <w:sz w:val="18"/>
          <w:szCs w:val="18"/>
          <w:lang w:val="en-GB"/>
        </w:rPr>
        <w:t xml:space="preserve">Any </w:t>
      </w:r>
      <w:r w:rsidR="002242B7" w:rsidRPr="00DB70EB">
        <w:rPr>
          <w:sz w:val="18"/>
          <w:szCs w:val="18"/>
          <w:lang w:val="en-GB"/>
        </w:rPr>
        <w:t xml:space="preserve">Data </w:t>
      </w:r>
      <w:r w:rsidR="00EC2594" w:rsidRPr="00DB70EB">
        <w:rPr>
          <w:sz w:val="18"/>
          <w:szCs w:val="18"/>
          <w:lang w:val="en-GB"/>
        </w:rPr>
        <w:t>u</w:t>
      </w:r>
      <w:r w:rsidR="00AC0AE3" w:rsidRPr="00DB70EB">
        <w:rPr>
          <w:sz w:val="18"/>
          <w:szCs w:val="18"/>
          <w:lang w:val="en-GB"/>
        </w:rPr>
        <w:t xml:space="preserve">se will be in </w:t>
      </w:r>
      <w:r w:rsidR="00AC0AE3" w:rsidRPr="00486381">
        <w:rPr>
          <w:b/>
          <w:bCs/>
          <w:sz w:val="18"/>
          <w:szCs w:val="18"/>
          <w:lang w:val="en-GB"/>
        </w:rPr>
        <w:t>compliance</w:t>
      </w:r>
      <w:r w:rsidR="00AC0AE3" w:rsidRPr="00DB70EB">
        <w:rPr>
          <w:sz w:val="18"/>
          <w:szCs w:val="18"/>
          <w:lang w:val="en-GB"/>
        </w:rPr>
        <w:t xml:space="preserve"> with </w:t>
      </w:r>
      <w:r w:rsidR="006733FD" w:rsidRPr="00DB70EB">
        <w:rPr>
          <w:sz w:val="18"/>
          <w:szCs w:val="18"/>
          <w:lang w:val="en-GB"/>
        </w:rPr>
        <w:t>Czech</w:t>
      </w:r>
      <w:r w:rsidR="00AC0AE3" w:rsidRPr="00DB70EB">
        <w:rPr>
          <w:sz w:val="18"/>
          <w:szCs w:val="18"/>
          <w:lang w:val="en-GB"/>
        </w:rPr>
        <w:t xml:space="preserve"> laws and regulations</w:t>
      </w:r>
      <w:r w:rsidR="009E10A8" w:rsidRPr="00DB70EB">
        <w:rPr>
          <w:sz w:val="18"/>
          <w:szCs w:val="18"/>
          <w:lang w:val="en-GB"/>
        </w:rPr>
        <w:t>,</w:t>
      </w:r>
      <w:r w:rsidR="00523CDD" w:rsidRPr="00DB70EB">
        <w:rPr>
          <w:sz w:val="18"/>
          <w:szCs w:val="18"/>
          <w:lang w:val="en-GB"/>
        </w:rPr>
        <w:t xml:space="preserve"> and research </w:t>
      </w:r>
      <w:r w:rsidR="00523CDD" w:rsidRPr="00486381">
        <w:rPr>
          <w:sz w:val="18"/>
          <w:szCs w:val="18"/>
          <w:lang w:val="en-GB"/>
        </w:rPr>
        <w:t>ethics</w:t>
      </w:r>
      <w:r w:rsidR="00AC0AE3" w:rsidRPr="00DB70EB">
        <w:rPr>
          <w:sz w:val="18"/>
          <w:szCs w:val="18"/>
          <w:lang w:val="en-GB"/>
        </w:rPr>
        <w:t xml:space="preserve">. </w:t>
      </w:r>
      <w:r w:rsidR="00866D39" w:rsidRPr="00DB70EB">
        <w:rPr>
          <w:sz w:val="18"/>
          <w:szCs w:val="18"/>
          <w:lang w:val="en-GB"/>
        </w:rPr>
        <w:t xml:space="preserve">Any party </w:t>
      </w:r>
      <w:r w:rsidR="00AC0AE3" w:rsidRPr="00DB70EB">
        <w:rPr>
          <w:sz w:val="18"/>
          <w:szCs w:val="18"/>
          <w:lang w:val="en-GB"/>
        </w:rPr>
        <w:t>may terminate</w:t>
      </w:r>
      <w:r w:rsidR="00F45B14" w:rsidRPr="00DB70EB">
        <w:rPr>
          <w:sz w:val="18"/>
          <w:szCs w:val="18"/>
          <w:lang w:val="en-GB"/>
        </w:rPr>
        <w:t xml:space="preserve"> the Agreement</w:t>
      </w:r>
      <w:r w:rsidR="00AC0AE3" w:rsidRPr="00DB70EB">
        <w:rPr>
          <w:sz w:val="18"/>
          <w:szCs w:val="18"/>
          <w:lang w:val="en-GB"/>
        </w:rPr>
        <w:t xml:space="preserve"> upon written notice</w:t>
      </w:r>
      <w:r w:rsidR="005B5B7E" w:rsidRPr="00DB70EB">
        <w:rPr>
          <w:sz w:val="18"/>
          <w:szCs w:val="18"/>
          <w:lang w:val="en-GB"/>
        </w:rPr>
        <w:t xml:space="preserve"> in the event of rule violation by the other party</w:t>
      </w:r>
      <w:r w:rsidR="00AC0AE3" w:rsidRPr="00DB70EB">
        <w:rPr>
          <w:sz w:val="18"/>
          <w:szCs w:val="18"/>
          <w:lang w:val="en-GB"/>
        </w:rPr>
        <w:t xml:space="preserve">. </w:t>
      </w:r>
      <w:r w:rsidR="000E2937" w:rsidRPr="00DB70EB">
        <w:rPr>
          <w:sz w:val="18"/>
          <w:szCs w:val="18"/>
          <w:lang w:val="en-GB"/>
        </w:rPr>
        <w:t>Upon such termination, the offending party shall promptly destroy all Data in its possession and shall take corrective action to protect the other party's legitimate interests.</w:t>
      </w:r>
    </w:p>
    <w:p w14:paraId="3F579FD7" w14:textId="77777777" w:rsidR="00AC0AE3" w:rsidRPr="00DB70EB" w:rsidRDefault="00AC0AE3" w:rsidP="00AC0AE3">
      <w:pPr>
        <w:pStyle w:val="Default"/>
        <w:rPr>
          <w:sz w:val="18"/>
          <w:szCs w:val="18"/>
          <w:lang w:val="en-GB"/>
        </w:rPr>
      </w:pPr>
    </w:p>
    <w:p w14:paraId="1F9BD865" w14:textId="0833D92A" w:rsidR="00AC0AE3" w:rsidRPr="00DB70EB" w:rsidRDefault="000863E4" w:rsidP="00AC0AE3">
      <w:pPr>
        <w:pStyle w:val="Default"/>
        <w:rPr>
          <w:sz w:val="18"/>
          <w:szCs w:val="18"/>
          <w:lang w:val="en-GB"/>
        </w:rPr>
      </w:pPr>
      <w:r w:rsidRPr="00DB70EB">
        <w:rPr>
          <w:sz w:val="18"/>
          <w:szCs w:val="18"/>
          <w:lang w:val="en-GB"/>
        </w:rPr>
        <w:t>4</w:t>
      </w:r>
      <w:r w:rsidR="00AC0AE3" w:rsidRPr="00DB70EB">
        <w:rPr>
          <w:sz w:val="18"/>
          <w:szCs w:val="18"/>
          <w:lang w:val="en-GB"/>
        </w:rPr>
        <w:t xml:space="preserve">. Data will not be transferred, distributed, disclosed or released to any </w:t>
      </w:r>
      <w:r w:rsidR="00AC0AE3" w:rsidRPr="00486381">
        <w:rPr>
          <w:b/>
          <w:bCs/>
          <w:sz w:val="18"/>
          <w:szCs w:val="18"/>
          <w:lang w:val="en-GB"/>
        </w:rPr>
        <w:t>third party</w:t>
      </w:r>
      <w:r w:rsidR="00AC0AE3" w:rsidRPr="00DB70EB">
        <w:rPr>
          <w:sz w:val="18"/>
          <w:szCs w:val="18"/>
          <w:lang w:val="en-GB"/>
        </w:rPr>
        <w:t xml:space="preserve"> unless prior written permission </w:t>
      </w:r>
      <w:r w:rsidR="000E2937" w:rsidRPr="00DB70EB">
        <w:rPr>
          <w:sz w:val="18"/>
          <w:szCs w:val="18"/>
          <w:lang w:val="en-GB"/>
        </w:rPr>
        <w:t>has been</w:t>
      </w:r>
      <w:r w:rsidR="00AC0AE3" w:rsidRPr="00DB70EB">
        <w:rPr>
          <w:sz w:val="18"/>
          <w:szCs w:val="18"/>
          <w:lang w:val="en-GB"/>
        </w:rPr>
        <w:t xml:space="preserve"> obtained from </w:t>
      </w:r>
      <w:r w:rsidR="00F15F6D" w:rsidRPr="00DB70EB">
        <w:rPr>
          <w:sz w:val="18"/>
          <w:szCs w:val="18"/>
          <w:lang w:val="en-GB"/>
        </w:rPr>
        <w:t>the other party</w:t>
      </w:r>
      <w:r w:rsidR="00D008C3" w:rsidRPr="00DB70EB">
        <w:rPr>
          <w:sz w:val="18"/>
          <w:szCs w:val="18"/>
          <w:lang w:val="en-GB"/>
        </w:rPr>
        <w:t xml:space="preserve"> (except in fulfilment of obligations imposed </w:t>
      </w:r>
      <w:r w:rsidR="000E2937" w:rsidRPr="00DB70EB">
        <w:rPr>
          <w:sz w:val="18"/>
          <w:szCs w:val="18"/>
          <w:lang w:val="en-GB"/>
        </w:rPr>
        <w:t>on recipients of public subsidies</w:t>
      </w:r>
      <w:r w:rsidR="00D008C3" w:rsidRPr="00DB70EB">
        <w:rPr>
          <w:sz w:val="18"/>
          <w:szCs w:val="18"/>
          <w:lang w:val="en-GB"/>
        </w:rPr>
        <w:t>)</w:t>
      </w:r>
      <w:r w:rsidR="00AC0AE3" w:rsidRPr="00DB70EB">
        <w:rPr>
          <w:sz w:val="18"/>
          <w:szCs w:val="18"/>
          <w:lang w:val="en-GB"/>
        </w:rPr>
        <w:t xml:space="preserve">. Without limiting the foregoing, </w:t>
      </w:r>
      <w:r w:rsidR="00EC2594" w:rsidRPr="00DB70EB">
        <w:rPr>
          <w:sz w:val="18"/>
          <w:szCs w:val="18"/>
          <w:lang w:val="en-GB"/>
        </w:rPr>
        <w:t xml:space="preserve">the </w:t>
      </w:r>
      <w:r w:rsidR="00AC0AE3" w:rsidRPr="00DB70EB">
        <w:rPr>
          <w:sz w:val="18"/>
          <w:szCs w:val="18"/>
          <w:lang w:val="en-GB"/>
        </w:rPr>
        <w:t xml:space="preserve">Recipient acknowledges and agrees that the Data may not be used in research that is subject to consulting, a first option right to negotiate a license or other licensing obligations to another party without </w:t>
      </w:r>
      <w:r w:rsidR="000E2937" w:rsidRPr="00DB70EB">
        <w:rPr>
          <w:sz w:val="18"/>
          <w:szCs w:val="18"/>
          <w:lang w:val="en-GB"/>
        </w:rPr>
        <w:t xml:space="preserve">prior </w:t>
      </w:r>
      <w:r w:rsidR="00AC0AE3" w:rsidRPr="00DB70EB">
        <w:rPr>
          <w:sz w:val="18"/>
          <w:szCs w:val="18"/>
          <w:lang w:val="en-GB"/>
        </w:rPr>
        <w:t xml:space="preserve">express written consent by </w:t>
      </w:r>
      <w:r w:rsidR="008323AC" w:rsidRPr="00DB70EB">
        <w:rPr>
          <w:sz w:val="18"/>
          <w:szCs w:val="18"/>
          <w:lang w:val="en-GB"/>
        </w:rPr>
        <w:t xml:space="preserve">the </w:t>
      </w:r>
      <w:r w:rsidR="00AC0AE3" w:rsidRPr="00DB70EB">
        <w:rPr>
          <w:sz w:val="18"/>
          <w:szCs w:val="18"/>
          <w:lang w:val="en-GB"/>
        </w:rPr>
        <w:t xml:space="preserve">Provider. </w:t>
      </w:r>
      <w:r w:rsidR="00D008C3" w:rsidRPr="00DB70EB">
        <w:rPr>
          <w:sz w:val="18"/>
          <w:szCs w:val="18"/>
          <w:lang w:val="en-GB"/>
        </w:rPr>
        <w:t>Both parties</w:t>
      </w:r>
      <w:r w:rsidR="00AC0AE3" w:rsidRPr="00DB70EB">
        <w:rPr>
          <w:sz w:val="18"/>
          <w:szCs w:val="18"/>
          <w:lang w:val="en-GB"/>
        </w:rPr>
        <w:t xml:space="preserve"> agree to comply with all </w:t>
      </w:r>
      <w:r w:rsidR="006733FD" w:rsidRPr="00DB70EB">
        <w:rPr>
          <w:sz w:val="18"/>
          <w:szCs w:val="18"/>
          <w:lang w:val="en-GB"/>
        </w:rPr>
        <w:t>Czech</w:t>
      </w:r>
      <w:r w:rsidR="00AC0AE3" w:rsidRPr="00DB70EB">
        <w:rPr>
          <w:sz w:val="18"/>
          <w:szCs w:val="18"/>
          <w:lang w:val="en-GB"/>
        </w:rPr>
        <w:t xml:space="preserve"> export control laws, rules and regulations with respect to </w:t>
      </w:r>
      <w:r w:rsidR="00FA00FA" w:rsidRPr="00DB70EB">
        <w:rPr>
          <w:sz w:val="18"/>
          <w:szCs w:val="18"/>
          <w:lang w:val="en-GB"/>
        </w:rPr>
        <w:t>the</w:t>
      </w:r>
      <w:r w:rsidR="00AC0AE3" w:rsidRPr="00DB70EB">
        <w:rPr>
          <w:sz w:val="18"/>
          <w:szCs w:val="18"/>
          <w:lang w:val="en-GB"/>
        </w:rPr>
        <w:t xml:space="preserve"> use and any permitted distribution of the Data</w:t>
      </w:r>
      <w:r w:rsidR="0005381B" w:rsidRPr="00DB70EB">
        <w:rPr>
          <w:sz w:val="18"/>
          <w:szCs w:val="18"/>
          <w:lang w:val="en-GB"/>
        </w:rPr>
        <w:t>,</w:t>
      </w:r>
      <w:r w:rsidR="00D008C3" w:rsidRPr="00DB70EB">
        <w:rPr>
          <w:sz w:val="18"/>
          <w:szCs w:val="18"/>
          <w:lang w:val="en-GB"/>
        </w:rPr>
        <w:t xml:space="preserve"> and will similarly oblige their affiliates, agents and subcontractors</w:t>
      </w:r>
      <w:r w:rsidR="00AC0AE3" w:rsidRPr="00DB70EB">
        <w:rPr>
          <w:sz w:val="18"/>
          <w:szCs w:val="18"/>
          <w:lang w:val="en-GB"/>
        </w:rPr>
        <w:t xml:space="preserve">. </w:t>
      </w:r>
    </w:p>
    <w:p w14:paraId="38C953A3" w14:textId="77777777" w:rsidR="00AC0AE3" w:rsidRPr="00DB70EB" w:rsidRDefault="00AC0AE3" w:rsidP="00AC0AE3">
      <w:pPr>
        <w:pStyle w:val="Default"/>
        <w:rPr>
          <w:sz w:val="18"/>
          <w:szCs w:val="18"/>
          <w:lang w:val="en-GB"/>
        </w:rPr>
      </w:pPr>
    </w:p>
    <w:p w14:paraId="1E9A6FDB" w14:textId="0140EDC7" w:rsidR="00AC0AE3" w:rsidRPr="00DB70EB" w:rsidRDefault="000863E4" w:rsidP="00AC0AE3">
      <w:pPr>
        <w:pStyle w:val="Default"/>
        <w:rPr>
          <w:sz w:val="18"/>
          <w:szCs w:val="18"/>
          <w:lang w:val="en-GB"/>
        </w:rPr>
      </w:pPr>
      <w:r w:rsidRPr="00DB70EB">
        <w:rPr>
          <w:sz w:val="18"/>
          <w:szCs w:val="18"/>
          <w:lang w:val="en-GB"/>
        </w:rPr>
        <w:t>5</w:t>
      </w:r>
      <w:r w:rsidR="00AC0AE3" w:rsidRPr="00DB70EB">
        <w:rPr>
          <w:sz w:val="18"/>
          <w:szCs w:val="18"/>
          <w:lang w:val="en-GB"/>
        </w:rPr>
        <w:t xml:space="preserve">. </w:t>
      </w:r>
      <w:r w:rsidRPr="00DB70EB">
        <w:rPr>
          <w:sz w:val="18"/>
          <w:szCs w:val="18"/>
          <w:lang w:val="en-GB"/>
        </w:rPr>
        <w:t>Either party</w:t>
      </w:r>
      <w:r w:rsidR="00AC0AE3" w:rsidRPr="00DB70EB">
        <w:rPr>
          <w:sz w:val="18"/>
          <w:szCs w:val="18"/>
          <w:lang w:val="en-GB"/>
        </w:rPr>
        <w:t xml:space="preserve"> agrees to provide </w:t>
      </w:r>
      <w:r w:rsidR="00EC2594" w:rsidRPr="00DB70EB">
        <w:rPr>
          <w:sz w:val="18"/>
          <w:szCs w:val="18"/>
          <w:lang w:val="en-GB"/>
        </w:rPr>
        <w:t xml:space="preserve">the </w:t>
      </w:r>
      <w:r w:rsidRPr="00DB70EB">
        <w:rPr>
          <w:sz w:val="18"/>
          <w:szCs w:val="18"/>
          <w:lang w:val="en-GB"/>
        </w:rPr>
        <w:t>other party</w:t>
      </w:r>
      <w:r w:rsidR="00AC0AE3" w:rsidRPr="00DB70EB">
        <w:rPr>
          <w:sz w:val="18"/>
          <w:szCs w:val="18"/>
          <w:lang w:val="en-GB"/>
        </w:rPr>
        <w:t xml:space="preserve"> with any </w:t>
      </w:r>
      <w:r w:rsidR="00976F9E" w:rsidRPr="00DB70EB">
        <w:rPr>
          <w:sz w:val="18"/>
          <w:szCs w:val="18"/>
          <w:lang w:val="en-GB"/>
        </w:rPr>
        <w:t xml:space="preserve">manuscript of a </w:t>
      </w:r>
      <w:r w:rsidR="00AC0AE3" w:rsidRPr="00DB70EB">
        <w:rPr>
          <w:b/>
          <w:bCs/>
          <w:sz w:val="18"/>
          <w:szCs w:val="18"/>
          <w:lang w:val="en-GB"/>
        </w:rPr>
        <w:t>publication</w:t>
      </w:r>
      <w:r w:rsidR="00AC0AE3" w:rsidRPr="00DB70EB">
        <w:rPr>
          <w:sz w:val="18"/>
          <w:szCs w:val="18"/>
          <w:lang w:val="en-GB"/>
        </w:rPr>
        <w:t xml:space="preserve"> that contains experimental results obtained from the use of the Data</w:t>
      </w:r>
      <w:r w:rsidR="00976F9E" w:rsidRPr="00DB70EB">
        <w:rPr>
          <w:sz w:val="18"/>
          <w:szCs w:val="18"/>
          <w:lang w:val="en-GB"/>
        </w:rPr>
        <w:t xml:space="preserve"> at least seven days before its intended submission</w:t>
      </w:r>
      <w:r w:rsidR="00174659" w:rsidRPr="00DB70EB">
        <w:rPr>
          <w:sz w:val="18"/>
          <w:szCs w:val="18"/>
          <w:lang w:val="en-GB"/>
        </w:rPr>
        <w:t xml:space="preserve">. The Recipient </w:t>
      </w:r>
      <w:r w:rsidR="00AC0AE3" w:rsidRPr="00DB70EB">
        <w:rPr>
          <w:sz w:val="18"/>
          <w:szCs w:val="18"/>
          <w:lang w:val="en-GB"/>
        </w:rPr>
        <w:t>will acknowledge</w:t>
      </w:r>
      <w:r w:rsidR="00D008C3" w:rsidRPr="00DB70EB">
        <w:rPr>
          <w:sz w:val="18"/>
          <w:szCs w:val="18"/>
          <w:lang w:val="en-GB"/>
        </w:rPr>
        <w:t xml:space="preserve"> the</w:t>
      </w:r>
      <w:r w:rsidR="00AC0AE3" w:rsidRPr="00DB70EB">
        <w:rPr>
          <w:sz w:val="18"/>
          <w:szCs w:val="18"/>
          <w:lang w:val="en-GB"/>
        </w:rPr>
        <w:t xml:space="preserve"> Provider</w:t>
      </w:r>
      <w:r w:rsidR="00D008C3" w:rsidRPr="00DB70EB">
        <w:rPr>
          <w:sz w:val="18"/>
          <w:szCs w:val="18"/>
          <w:lang w:val="en-GB"/>
        </w:rPr>
        <w:t xml:space="preserve"> </w:t>
      </w:r>
      <w:r w:rsidR="00AC0AE3" w:rsidRPr="00DB70EB">
        <w:rPr>
          <w:sz w:val="18"/>
          <w:szCs w:val="18"/>
          <w:lang w:val="en-GB"/>
        </w:rPr>
        <w:t>as the source of the Data</w:t>
      </w:r>
      <w:r w:rsidR="00174659" w:rsidRPr="00DB70EB">
        <w:rPr>
          <w:sz w:val="18"/>
          <w:szCs w:val="18"/>
          <w:lang w:val="en-GB"/>
        </w:rPr>
        <w:t>,</w:t>
      </w:r>
      <w:r w:rsidR="00D008C3" w:rsidRPr="00DB70EB">
        <w:rPr>
          <w:sz w:val="18"/>
          <w:szCs w:val="18"/>
          <w:lang w:val="en-GB"/>
        </w:rPr>
        <w:t xml:space="preserve"> and the relevant Provider’s grant</w:t>
      </w:r>
      <w:r w:rsidRPr="00DB70EB">
        <w:rPr>
          <w:sz w:val="18"/>
          <w:szCs w:val="18"/>
          <w:lang w:val="en-GB"/>
        </w:rPr>
        <w:t>s</w:t>
      </w:r>
      <w:r w:rsidR="00D008C3" w:rsidRPr="00DB70EB">
        <w:rPr>
          <w:sz w:val="18"/>
          <w:szCs w:val="18"/>
          <w:lang w:val="en-GB"/>
        </w:rPr>
        <w:t xml:space="preserve"> for co-funding</w:t>
      </w:r>
      <w:r w:rsidR="00174659" w:rsidRPr="00DB70EB">
        <w:rPr>
          <w:sz w:val="18"/>
          <w:szCs w:val="18"/>
          <w:lang w:val="en-GB"/>
        </w:rPr>
        <w:t xml:space="preserve"> unless the Recipient has paid the full cost</w:t>
      </w:r>
      <w:r w:rsidR="00AC0AE3" w:rsidRPr="00DB70EB">
        <w:rPr>
          <w:sz w:val="18"/>
          <w:szCs w:val="18"/>
          <w:lang w:val="en-GB"/>
        </w:rPr>
        <w:t xml:space="preserve">. </w:t>
      </w:r>
    </w:p>
    <w:p w14:paraId="25C1DDA8" w14:textId="77777777" w:rsidR="00AC0AE3" w:rsidRPr="00DB70EB" w:rsidRDefault="00AC0AE3" w:rsidP="00AC0AE3">
      <w:pPr>
        <w:pStyle w:val="Default"/>
        <w:rPr>
          <w:sz w:val="18"/>
          <w:szCs w:val="18"/>
          <w:lang w:val="en-GB"/>
        </w:rPr>
      </w:pPr>
    </w:p>
    <w:p w14:paraId="1961393F" w14:textId="6DECCBBA" w:rsidR="00AC0AE3" w:rsidRPr="00DB70EB" w:rsidRDefault="000863E4" w:rsidP="00AC0AE3">
      <w:pPr>
        <w:pStyle w:val="Default"/>
        <w:rPr>
          <w:sz w:val="18"/>
          <w:szCs w:val="18"/>
          <w:lang w:val="en-GB"/>
        </w:rPr>
      </w:pPr>
      <w:r w:rsidRPr="00DB70EB">
        <w:rPr>
          <w:sz w:val="18"/>
          <w:szCs w:val="18"/>
          <w:lang w:val="en-GB"/>
        </w:rPr>
        <w:t>6</w:t>
      </w:r>
      <w:r w:rsidR="00AC0AE3" w:rsidRPr="00DB70EB">
        <w:rPr>
          <w:sz w:val="18"/>
          <w:szCs w:val="18"/>
          <w:lang w:val="en-GB"/>
        </w:rPr>
        <w:t xml:space="preserve">. </w:t>
      </w:r>
      <w:r w:rsidR="008D36BC">
        <w:rPr>
          <w:sz w:val="18"/>
          <w:szCs w:val="18"/>
          <w:lang w:val="en-GB"/>
        </w:rPr>
        <w:t>The Licensee</w:t>
      </w:r>
      <w:r w:rsidRPr="00DB70EB">
        <w:rPr>
          <w:sz w:val="18"/>
          <w:szCs w:val="18"/>
          <w:lang w:val="en-GB"/>
        </w:rPr>
        <w:t xml:space="preserve"> </w:t>
      </w:r>
      <w:r w:rsidR="00AC0AE3" w:rsidRPr="00DB70EB">
        <w:rPr>
          <w:sz w:val="18"/>
          <w:szCs w:val="18"/>
          <w:lang w:val="en-GB"/>
        </w:rPr>
        <w:t>shall</w:t>
      </w:r>
      <w:r w:rsidR="008D36BC">
        <w:rPr>
          <w:sz w:val="18"/>
          <w:szCs w:val="18"/>
          <w:lang w:val="en-GB"/>
        </w:rPr>
        <w:t xml:space="preserve"> not</w:t>
      </w:r>
      <w:r w:rsidR="00AC0AE3" w:rsidRPr="00DB70EB">
        <w:rPr>
          <w:sz w:val="18"/>
          <w:szCs w:val="18"/>
          <w:lang w:val="en-GB"/>
        </w:rPr>
        <w:t xml:space="preserve"> </w:t>
      </w:r>
      <w:r w:rsidR="00AC0AE3" w:rsidRPr="00DB70EB">
        <w:rPr>
          <w:b/>
          <w:bCs/>
          <w:sz w:val="18"/>
          <w:szCs w:val="18"/>
          <w:lang w:val="en-GB"/>
        </w:rPr>
        <w:t>commercialize</w:t>
      </w:r>
      <w:r w:rsidR="00AC0AE3" w:rsidRPr="00DB70EB">
        <w:rPr>
          <w:sz w:val="18"/>
          <w:szCs w:val="18"/>
          <w:lang w:val="en-GB"/>
        </w:rPr>
        <w:t xml:space="preserve"> any product that contains </w:t>
      </w:r>
      <w:r w:rsidR="00EC2594" w:rsidRPr="00DB70EB">
        <w:rPr>
          <w:sz w:val="18"/>
          <w:szCs w:val="18"/>
          <w:lang w:val="en-GB"/>
        </w:rPr>
        <w:t xml:space="preserve">the </w:t>
      </w:r>
      <w:r w:rsidR="00AC0AE3" w:rsidRPr="00DB70EB">
        <w:rPr>
          <w:sz w:val="18"/>
          <w:szCs w:val="18"/>
          <w:lang w:val="en-GB"/>
        </w:rPr>
        <w:t xml:space="preserve">Data without the prior written approval of </w:t>
      </w:r>
      <w:r w:rsidR="00174659" w:rsidRPr="00DB70EB">
        <w:rPr>
          <w:sz w:val="18"/>
          <w:szCs w:val="18"/>
          <w:lang w:val="en-GB"/>
        </w:rPr>
        <w:t xml:space="preserve">the </w:t>
      </w:r>
      <w:r w:rsidRPr="00DB70EB">
        <w:rPr>
          <w:sz w:val="18"/>
          <w:szCs w:val="18"/>
          <w:lang w:val="en-GB"/>
        </w:rPr>
        <w:t>other party</w:t>
      </w:r>
      <w:r w:rsidR="00AC0AE3" w:rsidRPr="00DB70EB">
        <w:rPr>
          <w:sz w:val="18"/>
          <w:szCs w:val="18"/>
          <w:lang w:val="en-GB"/>
        </w:rPr>
        <w:t>. The Recipient</w:t>
      </w:r>
      <w:r w:rsidR="0005381B" w:rsidRPr="00DB70EB">
        <w:rPr>
          <w:sz w:val="18"/>
          <w:szCs w:val="18"/>
          <w:lang w:val="en-GB"/>
        </w:rPr>
        <w:t xml:space="preserve"> may</w:t>
      </w:r>
      <w:r w:rsidR="00AC0AE3" w:rsidRPr="00DB70EB">
        <w:rPr>
          <w:sz w:val="18"/>
          <w:szCs w:val="18"/>
          <w:lang w:val="en-GB"/>
        </w:rPr>
        <w:t xml:space="preserve"> file patent application(s) claiming inventions made by </w:t>
      </w:r>
      <w:r w:rsidR="00174659" w:rsidRPr="00DB70EB">
        <w:rPr>
          <w:sz w:val="18"/>
          <w:szCs w:val="18"/>
          <w:lang w:val="en-GB"/>
        </w:rPr>
        <w:t xml:space="preserve">the </w:t>
      </w:r>
      <w:r w:rsidR="00AC0AE3" w:rsidRPr="00DB70EB">
        <w:rPr>
          <w:sz w:val="18"/>
          <w:szCs w:val="18"/>
          <w:lang w:val="en-GB"/>
        </w:rPr>
        <w:t>Recipient through use of the Data but agrees to notify</w:t>
      </w:r>
      <w:r w:rsidR="009611FF" w:rsidRPr="00DB70EB">
        <w:rPr>
          <w:sz w:val="18"/>
          <w:szCs w:val="18"/>
          <w:lang w:val="en-GB"/>
        </w:rPr>
        <w:t xml:space="preserve"> the</w:t>
      </w:r>
      <w:r w:rsidR="00AC0AE3" w:rsidRPr="00DB70EB">
        <w:rPr>
          <w:sz w:val="18"/>
          <w:szCs w:val="18"/>
          <w:lang w:val="en-GB"/>
        </w:rPr>
        <w:t xml:space="preserve"> Provider within sixty days of any such filing. </w:t>
      </w:r>
      <w:r w:rsidR="00174659" w:rsidRPr="00DB70EB">
        <w:rPr>
          <w:sz w:val="18"/>
          <w:szCs w:val="18"/>
          <w:lang w:val="en-GB"/>
        </w:rPr>
        <w:t xml:space="preserve">The </w:t>
      </w:r>
      <w:r w:rsidR="00AC0AE3" w:rsidRPr="00DB70EB">
        <w:rPr>
          <w:sz w:val="18"/>
          <w:szCs w:val="18"/>
          <w:lang w:val="en-GB"/>
        </w:rPr>
        <w:t xml:space="preserve">Recipient also agrees to provide a copy of such application under appropriate terms of confidentiality to </w:t>
      </w:r>
      <w:r w:rsidR="00174659" w:rsidRPr="00DB70EB">
        <w:rPr>
          <w:sz w:val="18"/>
          <w:szCs w:val="18"/>
          <w:lang w:val="en-GB"/>
        </w:rPr>
        <w:t xml:space="preserve">the </w:t>
      </w:r>
      <w:r w:rsidR="00AC0AE3" w:rsidRPr="00DB70EB">
        <w:rPr>
          <w:sz w:val="18"/>
          <w:szCs w:val="18"/>
          <w:lang w:val="en-GB"/>
        </w:rPr>
        <w:t xml:space="preserve">Provider if requested. </w:t>
      </w:r>
    </w:p>
    <w:p w14:paraId="41DDD6BD" w14:textId="77777777" w:rsidR="00AC0AE3" w:rsidRPr="00DB70EB" w:rsidRDefault="00AC0AE3" w:rsidP="00AC0AE3">
      <w:pPr>
        <w:pStyle w:val="Default"/>
        <w:rPr>
          <w:sz w:val="18"/>
          <w:szCs w:val="18"/>
          <w:lang w:val="en-GB"/>
        </w:rPr>
      </w:pPr>
    </w:p>
    <w:p w14:paraId="7683FAFB" w14:textId="5581CE9A" w:rsidR="00AC0AE3" w:rsidRPr="00DB70EB" w:rsidRDefault="000863E4" w:rsidP="00AC0AE3">
      <w:pPr>
        <w:pStyle w:val="Default"/>
        <w:rPr>
          <w:sz w:val="18"/>
          <w:szCs w:val="18"/>
          <w:lang w:val="en-GB"/>
        </w:rPr>
      </w:pPr>
      <w:r w:rsidRPr="00DB70EB">
        <w:rPr>
          <w:sz w:val="18"/>
          <w:szCs w:val="18"/>
          <w:lang w:val="en-GB"/>
        </w:rPr>
        <w:t>7</w:t>
      </w:r>
      <w:r w:rsidR="00AC0AE3" w:rsidRPr="00DB70EB">
        <w:rPr>
          <w:sz w:val="18"/>
          <w:szCs w:val="18"/>
          <w:lang w:val="en-GB"/>
        </w:rPr>
        <w:t>. The Data provided are experimental in nature, and are provided</w:t>
      </w:r>
      <w:r w:rsidR="006733FD" w:rsidRPr="00DB70EB">
        <w:rPr>
          <w:sz w:val="18"/>
          <w:szCs w:val="18"/>
          <w:lang w:val="en-GB"/>
        </w:rPr>
        <w:t xml:space="preserve"> without any </w:t>
      </w:r>
      <w:r w:rsidR="006733FD" w:rsidRPr="00DB70EB">
        <w:rPr>
          <w:b/>
          <w:bCs/>
          <w:sz w:val="18"/>
          <w:szCs w:val="18"/>
          <w:lang w:val="en-GB"/>
        </w:rPr>
        <w:t>warranties</w:t>
      </w:r>
      <w:r w:rsidR="006733FD" w:rsidRPr="00DB70EB">
        <w:rPr>
          <w:sz w:val="18"/>
          <w:szCs w:val="18"/>
          <w:lang w:val="en-GB"/>
        </w:rPr>
        <w:t xml:space="preserve">, express or implied, including without limitation warranties of merchantability and fitness for a particular use. </w:t>
      </w:r>
      <w:r w:rsidR="00174659" w:rsidRPr="00DB70EB">
        <w:rPr>
          <w:sz w:val="18"/>
          <w:szCs w:val="18"/>
          <w:lang w:val="en-GB"/>
        </w:rPr>
        <w:t xml:space="preserve">The </w:t>
      </w:r>
      <w:r w:rsidR="006733FD" w:rsidRPr="00DB70EB">
        <w:rPr>
          <w:sz w:val="18"/>
          <w:szCs w:val="18"/>
          <w:lang w:val="en-GB"/>
        </w:rPr>
        <w:t xml:space="preserve">Provider provides no warranty that the use of the data will not infringe any patent or other proprietary right. </w:t>
      </w:r>
      <w:r w:rsidR="00145474">
        <w:rPr>
          <w:sz w:val="18"/>
          <w:szCs w:val="18"/>
          <w:lang w:val="en-GB"/>
        </w:rPr>
        <w:t>T</w:t>
      </w:r>
      <w:r w:rsidR="00174659" w:rsidRPr="00DB70EB">
        <w:rPr>
          <w:sz w:val="18"/>
          <w:szCs w:val="18"/>
          <w:lang w:val="en-GB"/>
        </w:rPr>
        <w:t>he P</w:t>
      </w:r>
      <w:r w:rsidR="006733FD" w:rsidRPr="00DB70EB">
        <w:rPr>
          <w:sz w:val="18"/>
          <w:szCs w:val="18"/>
          <w:lang w:val="en-GB"/>
        </w:rPr>
        <w:t xml:space="preserve">rovider </w:t>
      </w:r>
      <w:r w:rsidR="00145474">
        <w:rPr>
          <w:sz w:val="18"/>
          <w:szCs w:val="18"/>
          <w:lang w:val="en-GB"/>
        </w:rPr>
        <w:t xml:space="preserve">shall not </w:t>
      </w:r>
      <w:r w:rsidR="006733FD" w:rsidRPr="00DB70EB">
        <w:rPr>
          <w:sz w:val="18"/>
          <w:szCs w:val="18"/>
          <w:lang w:val="en-GB"/>
        </w:rPr>
        <w:t>be liable for any indirect, incidental or consequential damages, even if advised of the possibility of such damages.</w:t>
      </w:r>
      <w:r w:rsidR="00AC0AE3" w:rsidRPr="00DB70EB">
        <w:rPr>
          <w:sz w:val="18"/>
          <w:szCs w:val="18"/>
          <w:lang w:val="en-GB"/>
        </w:rPr>
        <w:t xml:space="preserve"> </w:t>
      </w:r>
      <w:r w:rsidR="00333C66" w:rsidRPr="00DB70EB">
        <w:rPr>
          <w:sz w:val="18"/>
          <w:szCs w:val="18"/>
          <w:lang w:val="en-GB"/>
        </w:rPr>
        <w:t>I</w:t>
      </w:r>
      <w:r w:rsidR="00711515" w:rsidRPr="00DB70EB">
        <w:rPr>
          <w:sz w:val="18"/>
          <w:szCs w:val="18"/>
          <w:lang w:val="en-GB"/>
        </w:rPr>
        <w:t xml:space="preserve">n the event of discovering a Data defect, </w:t>
      </w:r>
      <w:r w:rsidR="00333C66" w:rsidRPr="00DB70EB">
        <w:rPr>
          <w:sz w:val="18"/>
          <w:szCs w:val="18"/>
          <w:lang w:val="en-GB"/>
        </w:rPr>
        <w:t xml:space="preserve">the Provider </w:t>
      </w:r>
      <w:r w:rsidR="008B302A" w:rsidRPr="00DB70EB">
        <w:rPr>
          <w:sz w:val="18"/>
          <w:szCs w:val="18"/>
          <w:lang w:val="en-GB"/>
        </w:rPr>
        <w:t>is obliged to inform the Recipient immediately and correct it, if the defect is repairable</w:t>
      </w:r>
      <w:r w:rsidR="00333C66" w:rsidRPr="00DB70EB">
        <w:rPr>
          <w:sz w:val="18"/>
          <w:szCs w:val="18"/>
          <w:lang w:val="en-GB"/>
        </w:rPr>
        <w:t>.</w:t>
      </w:r>
    </w:p>
    <w:p w14:paraId="404065B8" w14:textId="77777777" w:rsidR="00AC0AE3" w:rsidRPr="00DB70EB" w:rsidRDefault="00AC0AE3" w:rsidP="00AC0AE3">
      <w:pPr>
        <w:pStyle w:val="Default"/>
        <w:rPr>
          <w:sz w:val="18"/>
          <w:szCs w:val="18"/>
          <w:lang w:val="en-GB"/>
        </w:rPr>
      </w:pPr>
    </w:p>
    <w:p w14:paraId="018B2B79" w14:textId="0E572987" w:rsidR="00AC0AE3" w:rsidRPr="00DB70EB" w:rsidRDefault="000863E4" w:rsidP="00AC0AE3">
      <w:pPr>
        <w:pStyle w:val="Default"/>
        <w:rPr>
          <w:sz w:val="18"/>
          <w:szCs w:val="18"/>
          <w:lang w:val="en-GB"/>
        </w:rPr>
      </w:pPr>
      <w:r w:rsidRPr="00DB70EB">
        <w:rPr>
          <w:sz w:val="18"/>
          <w:szCs w:val="18"/>
          <w:lang w:val="en-GB"/>
        </w:rPr>
        <w:t>8</w:t>
      </w:r>
      <w:r w:rsidR="00AC0AE3" w:rsidRPr="00DB70EB">
        <w:rPr>
          <w:sz w:val="18"/>
          <w:szCs w:val="18"/>
          <w:lang w:val="en-GB"/>
        </w:rPr>
        <w:t xml:space="preserve">. Except to the extent prohibited by law, the Recipient assumes all </w:t>
      </w:r>
      <w:r w:rsidR="00AC0AE3" w:rsidRPr="00DB70EB">
        <w:rPr>
          <w:b/>
          <w:bCs/>
          <w:sz w:val="18"/>
          <w:szCs w:val="18"/>
          <w:lang w:val="en-GB"/>
        </w:rPr>
        <w:t>liability</w:t>
      </w:r>
      <w:r w:rsidR="00AC0AE3" w:rsidRPr="00DB70EB">
        <w:rPr>
          <w:sz w:val="18"/>
          <w:szCs w:val="18"/>
          <w:lang w:val="en-GB"/>
        </w:rPr>
        <w:t xml:space="preserve"> for damages that may arise from </w:t>
      </w:r>
      <w:r w:rsidR="00E57F9B" w:rsidRPr="00DB70EB">
        <w:rPr>
          <w:sz w:val="18"/>
          <w:szCs w:val="18"/>
          <w:lang w:val="en-GB"/>
        </w:rPr>
        <w:t>the</w:t>
      </w:r>
      <w:r w:rsidR="00AC0AE3" w:rsidRPr="00DB70EB">
        <w:rPr>
          <w:sz w:val="18"/>
          <w:szCs w:val="18"/>
          <w:lang w:val="en-GB"/>
        </w:rPr>
        <w:t xml:space="preserve"> use of the Data. </w:t>
      </w:r>
      <w:r w:rsidR="00E57F9B" w:rsidRPr="00DB70EB">
        <w:rPr>
          <w:sz w:val="18"/>
          <w:szCs w:val="18"/>
          <w:lang w:val="en-GB"/>
        </w:rPr>
        <w:t xml:space="preserve">The </w:t>
      </w:r>
      <w:r w:rsidR="00AC0AE3" w:rsidRPr="00DB70EB">
        <w:rPr>
          <w:sz w:val="18"/>
          <w:szCs w:val="18"/>
          <w:lang w:val="en-GB"/>
        </w:rPr>
        <w:t>Provider</w:t>
      </w:r>
      <w:r w:rsidR="006B0AB4" w:rsidRPr="00DB70EB">
        <w:rPr>
          <w:sz w:val="18"/>
          <w:szCs w:val="18"/>
          <w:lang w:val="en-GB"/>
        </w:rPr>
        <w:t xml:space="preserve">, </w:t>
      </w:r>
      <w:r w:rsidR="00AC0AE3" w:rsidRPr="00DB70EB">
        <w:rPr>
          <w:sz w:val="18"/>
          <w:szCs w:val="18"/>
          <w:lang w:val="en-GB"/>
        </w:rPr>
        <w:t xml:space="preserve">its corporate affiliates and Boards of Governors, Directors, officers, staff, representatives and agents will not be liable to the Recipient for any damages, expenses (including without limitation legal expenses), losses, claims, demands, suit or other actions (collectively hereinafter "Claims") made by the Recipient, or made against the Recipient by any other party, due to or arising from the use of the Data by the Recipient, except to the extent such Claims are solely caused by gross negligence or wilful misconduct of </w:t>
      </w:r>
      <w:r w:rsidR="00E57F9B" w:rsidRPr="00DB70EB">
        <w:rPr>
          <w:sz w:val="18"/>
          <w:szCs w:val="18"/>
          <w:lang w:val="en-GB"/>
        </w:rPr>
        <w:t xml:space="preserve">the </w:t>
      </w:r>
      <w:r w:rsidR="00AC0AE3" w:rsidRPr="00DB70EB">
        <w:rPr>
          <w:sz w:val="18"/>
          <w:szCs w:val="18"/>
          <w:lang w:val="en-GB"/>
        </w:rPr>
        <w:t xml:space="preserve">Provider. </w:t>
      </w:r>
    </w:p>
    <w:p w14:paraId="530F7C73" w14:textId="77777777" w:rsidR="00176485" w:rsidRPr="00DB70EB" w:rsidRDefault="00176485" w:rsidP="00AC0AE3">
      <w:pPr>
        <w:pStyle w:val="Default"/>
        <w:rPr>
          <w:sz w:val="18"/>
          <w:szCs w:val="18"/>
          <w:lang w:val="en-GB"/>
        </w:rPr>
      </w:pPr>
    </w:p>
    <w:p w14:paraId="14262A2A" w14:textId="0AD7B5BC" w:rsidR="00D2487F" w:rsidRPr="00DB70EB" w:rsidRDefault="000863E4" w:rsidP="00D2487F">
      <w:pPr>
        <w:pStyle w:val="Default"/>
        <w:rPr>
          <w:sz w:val="18"/>
          <w:szCs w:val="18"/>
          <w:lang w:val="en-GB"/>
        </w:rPr>
      </w:pPr>
      <w:r w:rsidRPr="00DB70EB">
        <w:rPr>
          <w:sz w:val="18"/>
          <w:szCs w:val="18"/>
          <w:lang w:val="en-GB"/>
        </w:rPr>
        <w:t>9</w:t>
      </w:r>
      <w:r w:rsidR="00D2487F" w:rsidRPr="00DB70EB">
        <w:rPr>
          <w:sz w:val="18"/>
          <w:szCs w:val="18"/>
          <w:lang w:val="en-GB"/>
        </w:rPr>
        <w:t xml:space="preserve">. </w:t>
      </w:r>
      <w:r w:rsidR="001B77DB" w:rsidRPr="00DB70EB">
        <w:rPr>
          <w:sz w:val="18"/>
          <w:szCs w:val="18"/>
          <w:lang w:val="en-GB"/>
        </w:rPr>
        <w:t>Each party</w:t>
      </w:r>
      <w:r w:rsidR="00D2487F" w:rsidRPr="00DB70EB">
        <w:rPr>
          <w:sz w:val="18"/>
          <w:szCs w:val="18"/>
          <w:lang w:val="en-GB"/>
        </w:rPr>
        <w:t xml:space="preserve"> shall refrain from such use of Data that could </w:t>
      </w:r>
      <w:r w:rsidR="00564F67" w:rsidRPr="00DB70EB">
        <w:rPr>
          <w:sz w:val="18"/>
          <w:szCs w:val="18"/>
          <w:lang w:val="en-GB"/>
        </w:rPr>
        <w:t>compromise</w:t>
      </w:r>
      <w:r w:rsidR="00D2487F" w:rsidRPr="00DB70EB">
        <w:rPr>
          <w:sz w:val="18"/>
          <w:szCs w:val="18"/>
          <w:lang w:val="en-GB"/>
        </w:rPr>
        <w:t xml:space="preserve"> the background </w:t>
      </w:r>
      <w:r w:rsidR="00D2487F" w:rsidRPr="00DB70EB">
        <w:rPr>
          <w:b/>
          <w:bCs/>
          <w:sz w:val="18"/>
          <w:szCs w:val="18"/>
          <w:lang w:val="en-GB"/>
        </w:rPr>
        <w:t>intellectual property</w:t>
      </w:r>
      <w:r w:rsidR="00D2487F" w:rsidRPr="00DB70EB">
        <w:rPr>
          <w:sz w:val="18"/>
          <w:szCs w:val="18"/>
          <w:lang w:val="en-GB"/>
        </w:rPr>
        <w:t xml:space="preserve"> and the legitimate </w:t>
      </w:r>
      <w:r w:rsidR="00564F67" w:rsidRPr="00DB70EB">
        <w:rPr>
          <w:sz w:val="18"/>
          <w:szCs w:val="18"/>
          <w:lang w:val="en-GB"/>
        </w:rPr>
        <w:t xml:space="preserve">intellectual property interests of </w:t>
      </w:r>
      <w:r w:rsidR="001B77DB" w:rsidRPr="00DB70EB">
        <w:rPr>
          <w:sz w:val="18"/>
          <w:szCs w:val="18"/>
          <w:lang w:val="en-GB"/>
        </w:rPr>
        <w:t>the other party</w:t>
      </w:r>
      <w:r w:rsidR="00564F67" w:rsidRPr="00DB70EB">
        <w:rPr>
          <w:sz w:val="18"/>
          <w:szCs w:val="18"/>
          <w:lang w:val="en-GB"/>
        </w:rPr>
        <w:t xml:space="preserve"> stated at the time of signing the Data acquisition contract</w:t>
      </w:r>
      <w:r w:rsidR="00661C27" w:rsidRPr="00DB70EB">
        <w:rPr>
          <w:sz w:val="18"/>
          <w:szCs w:val="18"/>
          <w:lang w:val="en-GB"/>
        </w:rPr>
        <w:t xml:space="preserve">, unless prior written consent </w:t>
      </w:r>
      <w:r w:rsidR="00462C8B" w:rsidRPr="00DB70EB">
        <w:rPr>
          <w:sz w:val="18"/>
          <w:szCs w:val="18"/>
          <w:lang w:val="en-GB"/>
        </w:rPr>
        <w:t xml:space="preserve">has been </w:t>
      </w:r>
      <w:r w:rsidR="00661C27" w:rsidRPr="00DB70EB">
        <w:rPr>
          <w:sz w:val="18"/>
          <w:szCs w:val="18"/>
          <w:lang w:val="en-GB"/>
        </w:rPr>
        <w:t xml:space="preserve">provided by </w:t>
      </w:r>
      <w:r w:rsidR="001B77DB" w:rsidRPr="00DB70EB">
        <w:rPr>
          <w:sz w:val="18"/>
          <w:szCs w:val="18"/>
          <w:lang w:val="en-GB"/>
        </w:rPr>
        <w:t>the other party</w:t>
      </w:r>
      <w:r w:rsidR="00564F67" w:rsidRPr="00DB70EB">
        <w:rPr>
          <w:sz w:val="18"/>
          <w:szCs w:val="18"/>
          <w:lang w:val="en-GB"/>
        </w:rPr>
        <w:t>.</w:t>
      </w:r>
    </w:p>
    <w:p w14:paraId="29F829C8" w14:textId="77777777" w:rsidR="00655602" w:rsidRPr="00DB70EB" w:rsidRDefault="00655602" w:rsidP="00AC0AE3">
      <w:pPr>
        <w:pStyle w:val="Default"/>
        <w:rPr>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655602" w:rsidRPr="00DB70EB" w14:paraId="0C7EE36A" w14:textId="77777777" w:rsidTr="00462C8B">
        <w:tc>
          <w:tcPr>
            <w:tcW w:w="3356" w:type="dxa"/>
          </w:tcPr>
          <w:p w14:paraId="30679F13" w14:textId="0829F7A6" w:rsidR="00655602" w:rsidRPr="00DB70EB" w:rsidRDefault="00655602" w:rsidP="00AC0AE3">
            <w:pPr>
              <w:pStyle w:val="Default"/>
              <w:rPr>
                <w:sz w:val="18"/>
                <w:szCs w:val="18"/>
                <w:lang w:val="en-GB"/>
              </w:rPr>
            </w:pPr>
            <w:r w:rsidRPr="00DB70EB">
              <w:rPr>
                <w:b/>
                <w:bCs/>
                <w:sz w:val="18"/>
                <w:szCs w:val="18"/>
                <w:lang w:val="en-GB"/>
              </w:rPr>
              <w:t>Provider</w:t>
            </w:r>
            <w:r w:rsidR="00FE46D2">
              <w:rPr>
                <w:b/>
                <w:bCs/>
                <w:sz w:val="18"/>
                <w:szCs w:val="18"/>
                <w:lang w:val="en-GB"/>
              </w:rPr>
              <w:t xml:space="preserve"> Institution</w:t>
            </w:r>
            <w:r w:rsidRPr="00DB70EB">
              <w:rPr>
                <w:b/>
                <w:bCs/>
                <w:sz w:val="18"/>
                <w:szCs w:val="18"/>
                <w:lang w:val="en-GB"/>
              </w:rPr>
              <w:t>:</w:t>
            </w:r>
          </w:p>
        </w:tc>
        <w:tc>
          <w:tcPr>
            <w:tcW w:w="3357" w:type="dxa"/>
          </w:tcPr>
          <w:p w14:paraId="124E55FA" w14:textId="77777777" w:rsidR="00655602" w:rsidRPr="00DB70EB" w:rsidRDefault="00655602" w:rsidP="00AC0AE3">
            <w:pPr>
              <w:pStyle w:val="Default"/>
              <w:rPr>
                <w:sz w:val="18"/>
                <w:szCs w:val="18"/>
                <w:lang w:val="en-GB"/>
              </w:rPr>
            </w:pPr>
            <w:r w:rsidRPr="00DB70EB">
              <w:rPr>
                <w:b/>
                <w:bCs/>
                <w:sz w:val="18"/>
                <w:szCs w:val="18"/>
                <w:lang w:val="en-GB"/>
              </w:rPr>
              <w:t>Recipient Investigator:</w:t>
            </w:r>
          </w:p>
        </w:tc>
        <w:tc>
          <w:tcPr>
            <w:tcW w:w="3357" w:type="dxa"/>
          </w:tcPr>
          <w:p w14:paraId="62450287" w14:textId="77777777" w:rsidR="00655602" w:rsidRPr="00DB70EB" w:rsidRDefault="00655602" w:rsidP="00EC3424">
            <w:pPr>
              <w:pStyle w:val="Default"/>
              <w:rPr>
                <w:sz w:val="18"/>
                <w:szCs w:val="18"/>
                <w:lang w:val="en-GB"/>
              </w:rPr>
            </w:pPr>
            <w:r w:rsidRPr="00DB70EB">
              <w:rPr>
                <w:b/>
                <w:bCs/>
                <w:sz w:val="18"/>
                <w:szCs w:val="18"/>
                <w:lang w:val="en-GB"/>
              </w:rPr>
              <w:t>Recipient Institution:</w:t>
            </w:r>
          </w:p>
        </w:tc>
      </w:tr>
      <w:tr w:rsidR="00655602" w:rsidRPr="00DB70EB" w14:paraId="6E81862E" w14:textId="77777777" w:rsidTr="00462C8B">
        <w:tc>
          <w:tcPr>
            <w:tcW w:w="3356" w:type="dxa"/>
          </w:tcPr>
          <w:p w14:paraId="7AE72256" w14:textId="77777777" w:rsidR="00655602" w:rsidRPr="00DB70EB" w:rsidRDefault="00655602" w:rsidP="00AC0AE3">
            <w:pPr>
              <w:pStyle w:val="Default"/>
              <w:rPr>
                <w:sz w:val="18"/>
                <w:szCs w:val="18"/>
                <w:lang w:val="en-GB"/>
              </w:rPr>
            </w:pPr>
            <w:r w:rsidRPr="00DB70EB">
              <w:rPr>
                <w:sz w:val="18"/>
                <w:szCs w:val="18"/>
                <w:lang w:val="en-GB"/>
              </w:rPr>
              <w:t>[Name]</w:t>
            </w:r>
          </w:p>
        </w:tc>
        <w:tc>
          <w:tcPr>
            <w:tcW w:w="3357" w:type="dxa"/>
          </w:tcPr>
          <w:p w14:paraId="101D2C5D" w14:textId="77777777" w:rsidR="00655602" w:rsidRPr="00DB70EB" w:rsidRDefault="00655602" w:rsidP="00AC0AE3">
            <w:pPr>
              <w:pStyle w:val="Default"/>
              <w:rPr>
                <w:sz w:val="18"/>
                <w:szCs w:val="18"/>
                <w:lang w:val="en-GB"/>
              </w:rPr>
            </w:pPr>
          </w:p>
        </w:tc>
        <w:tc>
          <w:tcPr>
            <w:tcW w:w="3357" w:type="dxa"/>
          </w:tcPr>
          <w:p w14:paraId="4A3BADA6" w14:textId="77777777" w:rsidR="00655602" w:rsidRPr="00DB70EB" w:rsidRDefault="00655602" w:rsidP="00AC0AE3">
            <w:pPr>
              <w:pStyle w:val="Default"/>
              <w:rPr>
                <w:sz w:val="18"/>
                <w:szCs w:val="18"/>
                <w:lang w:val="en-GB"/>
              </w:rPr>
            </w:pPr>
            <w:r w:rsidRPr="00DB70EB">
              <w:rPr>
                <w:sz w:val="18"/>
                <w:szCs w:val="18"/>
                <w:lang w:val="en-GB"/>
              </w:rPr>
              <w:t>[Name]</w:t>
            </w:r>
          </w:p>
        </w:tc>
      </w:tr>
      <w:tr w:rsidR="00655602" w:rsidRPr="00DB70EB" w14:paraId="5D0911D4" w14:textId="77777777" w:rsidTr="00462C8B">
        <w:tc>
          <w:tcPr>
            <w:tcW w:w="3356" w:type="dxa"/>
          </w:tcPr>
          <w:p w14:paraId="7A057A7C" w14:textId="77777777" w:rsidR="00655602" w:rsidRPr="00DB70EB" w:rsidRDefault="00655602" w:rsidP="00AC0AE3">
            <w:pPr>
              <w:pStyle w:val="Default"/>
              <w:rPr>
                <w:sz w:val="18"/>
                <w:szCs w:val="18"/>
                <w:lang w:val="en-GB"/>
              </w:rPr>
            </w:pPr>
            <w:r w:rsidRPr="00DB70EB">
              <w:rPr>
                <w:sz w:val="18"/>
                <w:szCs w:val="18"/>
                <w:lang w:val="en-GB"/>
              </w:rPr>
              <w:t>[Address]</w:t>
            </w:r>
          </w:p>
        </w:tc>
        <w:tc>
          <w:tcPr>
            <w:tcW w:w="3357" w:type="dxa"/>
          </w:tcPr>
          <w:p w14:paraId="3F38D6EA" w14:textId="77777777" w:rsidR="00655602" w:rsidRPr="00DB70EB" w:rsidRDefault="00655602" w:rsidP="00AC0AE3">
            <w:pPr>
              <w:pStyle w:val="Default"/>
              <w:rPr>
                <w:sz w:val="18"/>
                <w:szCs w:val="18"/>
                <w:lang w:val="en-GB"/>
              </w:rPr>
            </w:pPr>
          </w:p>
        </w:tc>
        <w:tc>
          <w:tcPr>
            <w:tcW w:w="3357" w:type="dxa"/>
          </w:tcPr>
          <w:p w14:paraId="0299B032" w14:textId="77777777" w:rsidR="00655602" w:rsidRPr="00DB70EB" w:rsidRDefault="00655602" w:rsidP="00AC0AE3">
            <w:pPr>
              <w:pStyle w:val="Default"/>
              <w:rPr>
                <w:sz w:val="18"/>
                <w:szCs w:val="18"/>
                <w:lang w:val="en-GB"/>
              </w:rPr>
            </w:pPr>
            <w:r w:rsidRPr="00DB70EB">
              <w:rPr>
                <w:sz w:val="18"/>
                <w:szCs w:val="18"/>
                <w:lang w:val="en-GB"/>
              </w:rPr>
              <w:t>[Address]</w:t>
            </w:r>
          </w:p>
        </w:tc>
      </w:tr>
      <w:tr w:rsidR="00655602" w:rsidRPr="00DB70EB" w14:paraId="20196538" w14:textId="77777777" w:rsidTr="00462C8B">
        <w:trPr>
          <w:trHeight w:val="478"/>
        </w:trPr>
        <w:tc>
          <w:tcPr>
            <w:tcW w:w="3356" w:type="dxa"/>
          </w:tcPr>
          <w:p w14:paraId="3FFDDD8A" w14:textId="77777777" w:rsidR="00191EDF" w:rsidRPr="00DB70EB" w:rsidRDefault="00655602" w:rsidP="00AC0AE3">
            <w:pPr>
              <w:pStyle w:val="Default"/>
              <w:rPr>
                <w:sz w:val="18"/>
                <w:szCs w:val="18"/>
                <w:u w:val="single"/>
                <w:lang w:val="en-GB"/>
              </w:rPr>
            </w:pPr>
            <w:r w:rsidRPr="00DB70EB">
              <w:rPr>
                <w:sz w:val="18"/>
                <w:szCs w:val="18"/>
                <w:u w:val="single"/>
                <w:lang w:val="en-GB"/>
              </w:rPr>
              <w:t xml:space="preserve">                                     </w:t>
            </w:r>
          </w:p>
          <w:p w14:paraId="0928DAB7" w14:textId="77777777" w:rsidR="00655602" w:rsidRPr="00DB70EB" w:rsidRDefault="00655602" w:rsidP="00AC0AE3">
            <w:pPr>
              <w:pStyle w:val="Default"/>
              <w:rPr>
                <w:sz w:val="18"/>
                <w:szCs w:val="18"/>
                <w:u w:val="single"/>
                <w:lang w:val="en-GB"/>
              </w:rPr>
            </w:pPr>
            <w:r w:rsidRPr="00DB70EB">
              <w:rPr>
                <w:sz w:val="18"/>
                <w:szCs w:val="18"/>
                <w:u w:val="single"/>
                <w:lang w:val="en-GB"/>
              </w:rPr>
              <w:t xml:space="preserve">                 </w:t>
            </w:r>
          </w:p>
          <w:p w14:paraId="7F5B6150" w14:textId="77777777" w:rsidR="00462C8B" w:rsidRPr="00DB70EB" w:rsidRDefault="00462C8B" w:rsidP="00AC0AE3">
            <w:pPr>
              <w:pStyle w:val="Default"/>
              <w:rPr>
                <w:sz w:val="18"/>
                <w:szCs w:val="18"/>
                <w:u w:val="single"/>
                <w:lang w:val="en-GB"/>
              </w:rPr>
            </w:pPr>
            <w:r w:rsidRPr="00DB70EB">
              <w:rPr>
                <w:sz w:val="18"/>
                <w:szCs w:val="18"/>
                <w:u w:val="single"/>
                <w:lang w:val="en-GB"/>
              </w:rPr>
              <w:t>______________________________</w:t>
            </w:r>
          </w:p>
        </w:tc>
        <w:tc>
          <w:tcPr>
            <w:tcW w:w="3357" w:type="dxa"/>
          </w:tcPr>
          <w:p w14:paraId="6FB13B29" w14:textId="77777777" w:rsidR="00462C8B" w:rsidRPr="00DB70EB" w:rsidRDefault="00655602" w:rsidP="00AC0AE3">
            <w:pPr>
              <w:pStyle w:val="Default"/>
              <w:rPr>
                <w:sz w:val="18"/>
                <w:szCs w:val="18"/>
                <w:u w:val="single"/>
                <w:lang w:val="en-GB"/>
              </w:rPr>
            </w:pPr>
            <w:r w:rsidRPr="00DB70EB">
              <w:rPr>
                <w:sz w:val="18"/>
                <w:szCs w:val="18"/>
                <w:u w:val="single"/>
                <w:lang w:val="en-GB"/>
              </w:rPr>
              <w:t xml:space="preserve">  </w:t>
            </w:r>
          </w:p>
          <w:p w14:paraId="7D3792E5" w14:textId="77777777" w:rsidR="00191EDF" w:rsidRPr="00DB70EB" w:rsidRDefault="00191EDF" w:rsidP="00AC0AE3">
            <w:pPr>
              <w:pStyle w:val="Default"/>
              <w:rPr>
                <w:sz w:val="18"/>
                <w:szCs w:val="18"/>
                <w:u w:val="single"/>
                <w:lang w:val="en-GB"/>
              </w:rPr>
            </w:pPr>
          </w:p>
          <w:p w14:paraId="580B56E6" w14:textId="77777777" w:rsidR="00655602" w:rsidRPr="00DB70EB" w:rsidRDefault="00462C8B" w:rsidP="00AC0AE3">
            <w:pPr>
              <w:pStyle w:val="Default"/>
              <w:rPr>
                <w:sz w:val="18"/>
                <w:szCs w:val="18"/>
                <w:lang w:val="en-GB"/>
              </w:rPr>
            </w:pPr>
            <w:r w:rsidRPr="00DB70EB">
              <w:rPr>
                <w:sz w:val="18"/>
                <w:szCs w:val="18"/>
                <w:u w:val="single"/>
                <w:lang w:val="en-GB"/>
              </w:rPr>
              <w:t>______________________________</w:t>
            </w:r>
            <w:r w:rsidR="00655602" w:rsidRPr="00DB70EB">
              <w:rPr>
                <w:sz w:val="18"/>
                <w:szCs w:val="18"/>
                <w:u w:val="single"/>
                <w:lang w:val="en-GB"/>
              </w:rPr>
              <w:t xml:space="preserve">                                                    </w:t>
            </w:r>
          </w:p>
        </w:tc>
        <w:tc>
          <w:tcPr>
            <w:tcW w:w="3357" w:type="dxa"/>
          </w:tcPr>
          <w:p w14:paraId="46118B33" w14:textId="77777777" w:rsidR="00462C8B" w:rsidRPr="00DB70EB" w:rsidRDefault="00655602" w:rsidP="00AC0AE3">
            <w:pPr>
              <w:pStyle w:val="Default"/>
              <w:rPr>
                <w:sz w:val="18"/>
                <w:szCs w:val="18"/>
                <w:u w:val="single"/>
                <w:lang w:val="en-GB"/>
              </w:rPr>
            </w:pPr>
            <w:r w:rsidRPr="00DB70EB">
              <w:rPr>
                <w:sz w:val="18"/>
                <w:szCs w:val="18"/>
                <w:u w:val="single"/>
                <w:lang w:val="en-GB"/>
              </w:rPr>
              <w:t xml:space="preserve">      </w:t>
            </w:r>
          </w:p>
          <w:p w14:paraId="2A15EE9B" w14:textId="77777777" w:rsidR="00191EDF" w:rsidRPr="00DB70EB" w:rsidRDefault="00191EDF" w:rsidP="00AC0AE3">
            <w:pPr>
              <w:pStyle w:val="Default"/>
              <w:rPr>
                <w:sz w:val="18"/>
                <w:szCs w:val="18"/>
                <w:u w:val="single"/>
                <w:lang w:val="en-GB"/>
              </w:rPr>
            </w:pPr>
          </w:p>
          <w:p w14:paraId="266F8A4D" w14:textId="77777777" w:rsidR="00655602" w:rsidRPr="00DB70EB" w:rsidRDefault="00462C8B" w:rsidP="00AC0AE3">
            <w:pPr>
              <w:pStyle w:val="Default"/>
              <w:rPr>
                <w:sz w:val="18"/>
                <w:szCs w:val="18"/>
                <w:lang w:val="en-GB"/>
              </w:rPr>
            </w:pPr>
            <w:r w:rsidRPr="00DB70EB">
              <w:rPr>
                <w:sz w:val="18"/>
                <w:szCs w:val="18"/>
                <w:u w:val="single"/>
                <w:lang w:val="en-GB"/>
              </w:rPr>
              <w:t>______________________________</w:t>
            </w:r>
            <w:r w:rsidR="00655602" w:rsidRPr="00DB70EB">
              <w:rPr>
                <w:sz w:val="18"/>
                <w:szCs w:val="18"/>
                <w:u w:val="single"/>
                <w:lang w:val="en-GB"/>
              </w:rPr>
              <w:t xml:space="preserve">                                                </w:t>
            </w:r>
          </w:p>
        </w:tc>
      </w:tr>
      <w:tr w:rsidR="00655602" w:rsidRPr="00DB70EB" w14:paraId="78B347FE" w14:textId="77777777" w:rsidTr="00462C8B">
        <w:tc>
          <w:tcPr>
            <w:tcW w:w="3356" w:type="dxa"/>
          </w:tcPr>
          <w:p w14:paraId="094CE67F" w14:textId="77777777" w:rsidR="00655602" w:rsidRPr="00DB70EB" w:rsidRDefault="00655602" w:rsidP="00AC0AE3">
            <w:pPr>
              <w:pStyle w:val="Default"/>
              <w:rPr>
                <w:sz w:val="18"/>
                <w:szCs w:val="18"/>
                <w:lang w:val="en-GB"/>
              </w:rPr>
            </w:pPr>
            <w:r w:rsidRPr="00DB70EB">
              <w:rPr>
                <w:sz w:val="18"/>
                <w:szCs w:val="18"/>
                <w:lang w:val="en-GB"/>
              </w:rPr>
              <w:t>[Authorized Signature for Provider]</w:t>
            </w:r>
          </w:p>
        </w:tc>
        <w:tc>
          <w:tcPr>
            <w:tcW w:w="3357" w:type="dxa"/>
          </w:tcPr>
          <w:p w14:paraId="66333EBF" w14:textId="77777777" w:rsidR="00655602" w:rsidRPr="00DB70EB" w:rsidRDefault="00655602" w:rsidP="00AC0AE3">
            <w:pPr>
              <w:pStyle w:val="Default"/>
              <w:rPr>
                <w:sz w:val="18"/>
                <w:szCs w:val="18"/>
                <w:lang w:val="en-GB"/>
              </w:rPr>
            </w:pPr>
            <w:r w:rsidRPr="00DB70EB">
              <w:rPr>
                <w:sz w:val="18"/>
                <w:szCs w:val="18"/>
                <w:lang w:val="en-GB"/>
              </w:rPr>
              <w:t>[Signature]</w:t>
            </w:r>
          </w:p>
        </w:tc>
        <w:tc>
          <w:tcPr>
            <w:tcW w:w="3357" w:type="dxa"/>
          </w:tcPr>
          <w:p w14:paraId="56FB1075" w14:textId="77777777" w:rsidR="00655602" w:rsidRPr="00DB70EB" w:rsidRDefault="00655602" w:rsidP="00EC3424">
            <w:pPr>
              <w:pStyle w:val="Default"/>
              <w:rPr>
                <w:sz w:val="18"/>
                <w:szCs w:val="18"/>
                <w:lang w:val="en-GB"/>
              </w:rPr>
            </w:pPr>
            <w:r w:rsidRPr="00DB70EB">
              <w:rPr>
                <w:sz w:val="18"/>
                <w:szCs w:val="18"/>
                <w:lang w:val="en-GB"/>
              </w:rPr>
              <w:t>[Authorized Signature for Recipient]</w:t>
            </w:r>
          </w:p>
        </w:tc>
      </w:tr>
      <w:tr w:rsidR="00655602" w:rsidRPr="00DB70EB" w14:paraId="64BB5C12" w14:textId="77777777" w:rsidTr="00462C8B">
        <w:tc>
          <w:tcPr>
            <w:tcW w:w="3356" w:type="dxa"/>
          </w:tcPr>
          <w:p w14:paraId="10DDE645" w14:textId="77777777" w:rsidR="00655602" w:rsidRPr="00DB70EB" w:rsidRDefault="00655602" w:rsidP="00AC0AE3">
            <w:pPr>
              <w:pStyle w:val="Default"/>
              <w:rPr>
                <w:sz w:val="18"/>
                <w:szCs w:val="18"/>
                <w:lang w:val="en-GB"/>
              </w:rPr>
            </w:pPr>
            <w:r w:rsidRPr="00DB70EB">
              <w:rPr>
                <w:sz w:val="18"/>
                <w:szCs w:val="18"/>
                <w:lang w:val="en-GB"/>
              </w:rPr>
              <w:t>[Printed Name and Title]</w:t>
            </w:r>
          </w:p>
        </w:tc>
        <w:tc>
          <w:tcPr>
            <w:tcW w:w="3357" w:type="dxa"/>
          </w:tcPr>
          <w:p w14:paraId="2BD79672" w14:textId="77777777" w:rsidR="00655602" w:rsidRPr="00DB70EB" w:rsidRDefault="00655602" w:rsidP="00AC0AE3">
            <w:pPr>
              <w:pStyle w:val="Default"/>
              <w:rPr>
                <w:sz w:val="18"/>
                <w:szCs w:val="18"/>
                <w:lang w:val="en-GB"/>
              </w:rPr>
            </w:pPr>
            <w:r w:rsidRPr="00DB70EB">
              <w:rPr>
                <w:sz w:val="18"/>
                <w:szCs w:val="18"/>
                <w:lang w:val="en-GB"/>
              </w:rPr>
              <w:t>[Printed Name and Title]</w:t>
            </w:r>
          </w:p>
        </w:tc>
        <w:tc>
          <w:tcPr>
            <w:tcW w:w="3357" w:type="dxa"/>
          </w:tcPr>
          <w:p w14:paraId="08B361CB" w14:textId="77777777" w:rsidR="00655602" w:rsidRPr="00DB70EB" w:rsidRDefault="00655602" w:rsidP="00655602">
            <w:pPr>
              <w:pStyle w:val="Default"/>
              <w:rPr>
                <w:sz w:val="18"/>
                <w:szCs w:val="18"/>
                <w:lang w:val="en-GB"/>
              </w:rPr>
            </w:pPr>
            <w:r w:rsidRPr="00DB70EB">
              <w:rPr>
                <w:sz w:val="18"/>
                <w:szCs w:val="18"/>
                <w:lang w:val="en-GB"/>
              </w:rPr>
              <w:t>[Printed Name and Title]</w:t>
            </w:r>
          </w:p>
        </w:tc>
      </w:tr>
    </w:tbl>
    <w:p w14:paraId="67BE3B1B" w14:textId="77777777" w:rsidR="000A351F" w:rsidRDefault="000A351F" w:rsidP="00840DD4">
      <w:pPr>
        <w:pStyle w:val="Default"/>
      </w:pPr>
    </w:p>
    <w:sectPr w:rsidR="000A351F" w:rsidSect="00840DD4">
      <w:type w:val="continuous"/>
      <w:pgSz w:w="12240" w:h="15840"/>
      <w:pgMar w:top="1077" w:right="1077" w:bottom="107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E3"/>
    <w:rsid w:val="0005381B"/>
    <w:rsid w:val="000863E4"/>
    <w:rsid w:val="000A351F"/>
    <w:rsid w:val="000B523C"/>
    <w:rsid w:val="000E2937"/>
    <w:rsid w:val="00133B23"/>
    <w:rsid w:val="00145474"/>
    <w:rsid w:val="0016675B"/>
    <w:rsid w:val="00174659"/>
    <w:rsid w:val="00176485"/>
    <w:rsid w:val="00191EDF"/>
    <w:rsid w:val="001B77DB"/>
    <w:rsid w:val="002242B7"/>
    <w:rsid w:val="00330E72"/>
    <w:rsid w:val="00333C66"/>
    <w:rsid w:val="003678BE"/>
    <w:rsid w:val="003C2BD9"/>
    <w:rsid w:val="00462C8B"/>
    <w:rsid w:val="00475713"/>
    <w:rsid w:val="00486381"/>
    <w:rsid w:val="00523CDD"/>
    <w:rsid w:val="00564F67"/>
    <w:rsid w:val="005844EA"/>
    <w:rsid w:val="00586118"/>
    <w:rsid w:val="00595566"/>
    <w:rsid w:val="005B5B7E"/>
    <w:rsid w:val="005C7B8D"/>
    <w:rsid w:val="005F620F"/>
    <w:rsid w:val="00655602"/>
    <w:rsid w:val="00661C27"/>
    <w:rsid w:val="006733FD"/>
    <w:rsid w:val="006B0AB4"/>
    <w:rsid w:val="006F226B"/>
    <w:rsid w:val="006F2CD1"/>
    <w:rsid w:val="00711515"/>
    <w:rsid w:val="00764CD1"/>
    <w:rsid w:val="007A7793"/>
    <w:rsid w:val="008323AC"/>
    <w:rsid w:val="00840DD4"/>
    <w:rsid w:val="00852AFB"/>
    <w:rsid w:val="00866D39"/>
    <w:rsid w:val="008B302A"/>
    <w:rsid w:val="008D36BC"/>
    <w:rsid w:val="009009B3"/>
    <w:rsid w:val="00910FBB"/>
    <w:rsid w:val="009611FF"/>
    <w:rsid w:val="00976F9E"/>
    <w:rsid w:val="009B305A"/>
    <w:rsid w:val="009D125F"/>
    <w:rsid w:val="009E10A8"/>
    <w:rsid w:val="00A01213"/>
    <w:rsid w:val="00A441D7"/>
    <w:rsid w:val="00AA59DA"/>
    <w:rsid w:val="00AC0AE3"/>
    <w:rsid w:val="00B0649F"/>
    <w:rsid w:val="00B406F8"/>
    <w:rsid w:val="00B67854"/>
    <w:rsid w:val="00B81F41"/>
    <w:rsid w:val="00BF178E"/>
    <w:rsid w:val="00C0423B"/>
    <w:rsid w:val="00C33636"/>
    <w:rsid w:val="00C3433C"/>
    <w:rsid w:val="00CE5189"/>
    <w:rsid w:val="00D008C3"/>
    <w:rsid w:val="00D2487F"/>
    <w:rsid w:val="00D34C6C"/>
    <w:rsid w:val="00DB70EB"/>
    <w:rsid w:val="00E57F9B"/>
    <w:rsid w:val="00EB106C"/>
    <w:rsid w:val="00EC2594"/>
    <w:rsid w:val="00EC3424"/>
    <w:rsid w:val="00EE4BF6"/>
    <w:rsid w:val="00EF2E97"/>
    <w:rsid w:val="00F12645"/>
    <w:rsid w:val="00F15F6D"/>
    <w:rsid w:val="00F45B14"/>
    <w:rsid w:val="00FA00FA"/>
    <w:rsid w:val="00FA0A7D"/>
    <w:rsid w:val="00FB5454"/>
    <w:rsid w:val="00FE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2675"/>
  <w15:chartTrackingRefBased/>
  <w15:docId w15:val="{5E1076FC-1678-4462-821A-DD9A512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AE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5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60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dc:creator>
  <cp:keywords/>
  <dc:description/>
  <cp:lastModifiedBy>Zenon Starcuk</cp:lastModifiedBy>
  <cp:revision>8</cp:revision>
  <dcterms:created xsi:type="dcterms:W3CDTF">2023-09-27T17:07:00Z</dcterms:created>
  <dcterms:modified xsi:type="dcterms:W3CDTF">2023-10-16T06:20:00Z</dcterms:modified>
</cp:coreProperties>
</file>